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21120" w14:textId="6DD83AA4" w:rsidR="009B5E11" w:rsidRPr="008C0034" w:rsidRDefault="009B5E11" w:rsidP="00126D6A">
      <w:pPr>
        <w:pStyle w:val="Tytu"/>
        <w:tabs>
          <w:tab w:val="left" w:pos="360"/>
          <w:tab w:val="center" w:pos="4331"/>
        </w:tabs>
        <w:spacing w:line="276" w:lineRule="auto"/>
        <w:rPr>
          <w:sz w:val="26"/>
          <w:szCs w:val="26"/>
        </w:rPr>
      </w:pPr>
      <w:r w:rsidRPr="008C0034">
        <w:rPr>
          <w:sz w:val="26"/>
          <w:szCs w:val="26"/>
        </w:rPr>
        <w:t>U M O W A</w:t>
      </w:r>
      <w:r w:rsidR="00B774C5" w:rsidRPr="008C0034">
        <w:rPr>
          <w:sz w:val="26"/>
          <w:szCs w:val="26"/>
        </w:rPr>
        <w:t xml:space="preserve"> nr DZPZ/333/</w:t>
      </w:r>
      <w:r w:rsidR="00CA769D">
        <w:rPr>
          <w:sz w:val="26"/>
          <w:szCs w:val="26"/>
        </w:rPr>
        <w:t>4/2022</w:t>
      </w:r>
      <w:r w:rsidR="00EC7A22" w:rsidRPr="008C0034">
        <w:rPr>
          <w:sz w:val="26"/>
          <w:szCs w:val="26"/>
        </w:rPr>
        <w:t xml:space="preserve"> </w:t>
      </w:r>
    </w:p>
    <w:p w14:paraId="7B77ABF3" w14:textId="77777777" w:rsidR="00C91B80" w:rsidRPr="00FF0379" w:rsidRDefault="00C91B80" w:rsidP="00126D6A">
      <w:pPr>
        <w:spacing w:line="276" w:lineRule="auto"/>
        <w:jc w:val="both"/>
        <w:rPr>
          <w:sz w:val="22"/>
          <w:szCs w:val="22"/>
        </w:rPr>
      </w:pPr>
      <w:r w:rsidRPr="00FF0379">
        <w:rPr>
          <w:sz w:val="22"/>
          <w:szCs w:val="22"/>
        </w:rPr>
        <w:t>zawarta w dn</w:t>
      </w:r>
      <w:r w:rsidR="00FF0379">
        <w:rPr>
          <w:sz w:val="22"/>
          <w:szCs w:val="22"/>
        </w:rPr>
        <w:t>iu ......................</w:t>
      </w:r>
      <w:r w:rsidRPr="00FF0379">
        <w:rPr>
          <w:sz w:val="22"/>
          <w:szCs w:val="22"/>
        </w:rPr>
        <w:t xml:space="preserve">......, w ramach przeprowadzonego postępowania </w:t>
      </w:r>
      <w:r w:rsidR="00CF5625">
        <w:rPr>
          <w:sz w:val="22"/>
          <w:szCs w:val="22"/>
        </w:rPr>
        <w:t xml:space="preserve">do </w:t>
      </w:r>
      <w:r w:rsidR="0032393A">
        <w:rPr>
          <w:sz w:val="22"/>
          <w:szCs w:val="22"/>
        </w:rPr>
        <w:t>130 tys. zł</w:t>
      </w:r>
      <w:r w:rsidRPr="00FF0379">
        <w:rPr>
          <w:b/>
          <w:bCs/>
          <w:sz w:val="22"/>
          <w:szCs w:val="22"/>
        </w:rPr>
        <w:t xml:space="preserve"> </w:t>
      </w:r>
      <w:r w:rsidRPr="00FF0379">
        <w:rPr>
          <w:sz w:val="22"/>
          <w:szCs w:val="22"/>
        </w:rPr>
        <w:t>pomiędzy firmą .................................................................................................</w:t>
      </w:r>
      <w:r w:rsidR="00B774C5" w:rsidRPr="00FF0379">
        <w:rPr>
          <w:sz w:val="22"/>
          <w:szCs w:val="22"/>
        </w:rPr>
        <w:t>..............</w:t>
      </w:r>
      <w:r w:rsidR="00FF0379">
        <w:rPr>
          <w:sz w:val="22"/>
          <w:szCs w:val="22"/>
        </w:rPr>
        <w:t>...............</w:t>
      </w:r>
      <w:r w:rsidR="00B774C5" w:rsidRPr="00FF0379">
        <w:rPr>
          <w:sz w:val="22"/>
          <w:szCs w:val="22"/>
        </w:rPr>
        <w:t>.....</w:t>
      </w:r>
    </w:p>
    <w:p w14:paraId="390C7360" w14:textId="77777777" w:rsidR="009B5E11" w:rsidRPr="008C0034" w:rsidRDefault="00C91B80" w:rsidP="00126D6A">
      <w:pPr>
        <w:pStyle w:val="Tytu"/>
        <w:tabs>
          <w:tab w:val="left" w:pos="360"/>
          <w:tab w:val="center" w:pos="4331"/>
        </w:tabs>
        <w:spacing w:line="276" w:lineRule="auto"/>
        <w:jc w:val="both"/>
        <w:rPr>
          <w:b w:val="0"/>
          <w:sz w:val="22"/>
          <w:szCs w:val="22"/>
        </w:rPr>
      </w:pPr>
      <w:r w:rsidRPr="008C0034">
        <w:rPr>
          <w:b w:val="0"/>
          <w:sz w:val="22"/>
          <w:szCs w:val="22"/>
        </w:rPr>
        <w:t>NIP</w:t>
      </w:r>
      <w:r w:rsidR="008C0034">
        <w:rPr>
          <w:b w:val="0"/>
          <w:sz w:val="22"/>
          <w:szCs w:val="22"/>
        </w:rPr>
        <w:t>:</w:t>
      </w:r>
      <w:r w:rsidRPr="008C0034">
        <w:rPr>
          <w:b w:val="0"/>
          <w:sz w:val="22"/>
          <w:szCs w:val="22"/>
        </w:rPr>
        <w:t>.........................................</w:t>
      </w:r>
      <w:r w:rsidR="008C0034">
        <w:rPr>
          <w:b w:val="0"/>
          <w:sz w:val="22"/>
          <w:szCs w:val="22"/>
        </w:rPr>
        <w:t xml:space="preserve">, REGON: </w:t>
      </w:r>
      <w:r w:rsidRPr="008C0034">
        <w:rPr>
          <w:b w:val="0"/>
          <w:sz w:val="22"/>
          <w:szCs w:val="22"/>
        </w:rPr>
        <w:t>.....................................</w:t>
      </w:r>
      <w:r w:rsidR="008C0034">
        <w:rPr>
          <w:b w:val="0"/>
          <w:sz w:val="22"/>
          <w:szCs w:val="22"/>
        </w:rPr>
        <w:t xml:space="preserve">, </w:t>
      </w:r>
      <w:r w:rsidRPr="008C0034">
        <w:rPr>
          <w:b w:val="0"/>
          <w:sz w:val="22"/>
          <w:szCs w:val="22"/>
        </w:rPr>
        <w:t>KRS</w:t>
      </w:r>
      <w:r w:rsidR="008C0034">
        <w:rPr>
          <w:b w:val="0"/>
          <w:sz w:val="22"/>
          <w:szCs w:val="22"/>
        </w:rPr>
        <w:t>:</w:t>
      </w:r>
      <w:r w:rsidRPr="008C0034">
        <w:rPr>
          <w:b w:val="0"/>
          <w:sz w:val="22"/>
          <w:szCs w:val="22"/>
        </w:rPr>
        <w:t>.................................</w:t>
      </w:r>
      <w:r w:rsidR="008C0034">
        <w:rPr>
          <w:b w:val="0"/>
          <w:sz w:val="22"/>
          <w:szCs w:val="22"/>
        </w:rPr>
        <w:t>.....</w:t>
      </w:r>
      <w:r w:rsidRPr="008C0034">
        <w:rPr>
          <w:b w:val="0"/>
          <w:sz w:val="22"/>
          <w:szCs w:val="22"/>
        </w:rPr>
        <w:t>.....</w:t>
      </w:r>
      <w:r w:rsidR="005914DA" w:rsidRPr="008C0034">
        <w:rPr>
          <w:b w:val="0"/>
          <w:sz w:val="22"/>
          <w:szCs w:val="22"/>
        </w:rPr>
        <w:t xml:space="preserve">      </w:t>
      </w:r>
    </w:p>
    <w:p w14:paraId="2DB30B82" w14:textId="77777777" w:rsidR="009B5E11" w:rsidRPr="00FF0379" w:rsidRDefault="008C0034" w:rsidP="00126D6A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9B5E11" w:rsidRPr="00FF0379">
        <w:rPr>
          <w:sz w:val="22"/>
          <w:szCs w:val="22"/>
        </w:rPr>
        <w:t>wan</w:t>
      </w:r>
      <w:r w:rsidR="00B774C5" w:rsidRPr="00FF0379">
        <w:rPr>
          <w:sz w:val="22"/>
          <w:szCs w:val="22"/>
        </w:rPr>
        <w:t xml:space="preserve">ą </w:t>
      </w:r>
      <w:r w:rsidR="009B5E11" w:rsidRPr="00FF0379">
        <w:rPr>
          <w:sz w:val="22"/>
          <w:szCs w:val="22"/>
        </w:rPr>
        <w:t>w treści umowy „Wykonawcą”, reprezentowan</w:t>
      </w:r>
      <w:r w:rsidR="00B774C5" w:rsidRPr="00FF0379">
        <w:rPr>
          <w:sz w:val="22"/>
          <w:szCs w:val="22"/>
        </w:rPr>
        <w:t xml:space="preserve">ą </w:t>
      </w:r>
      <w:r w:rsidR="009B5E11" w:rsidRPr="00FF0379">
        <w:rPr>
          <w:sz w:val="22"/>
          <w:szCs w:val="22"/>
        </w:rPr>
        <w:t xml:space="preserve"> przez:</w:t>
      </w:r>
    </w:p>
    <w:p w14:paraId="48CD47B4" w14:textId="77777777" w:rsidR="009B5E11" w:rsidRPr="00FF0379" w:rsidRDefault="009B5E11" w:rsidP="00126D6A">
      <w:pPr>
        <w:spacing w:line="276" w:lineRule="auto"/>
        <w:jc w:val="both"/>
        <w:rPr>
          <w:sz w:val="22"/>
          <w:szCs w:val="22"/>
        </w:rPr>
      </w:pPr>
      <w:r w:rsidRPr="00FF0379"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06449731" w14:textId="77777777" w:rsidR="009B5E11" w:rsidRPr="00FF0379" w:rsidRDefault="009B5E11" w:rsidP="00126D6A">
      <w:pPr>
        <w:pStyle w:val="Tekstpodstawowy"/>
        <w:spacing w:line="276" w:lineRule="auto"/>
        <w:jc w:val="both"/>
        <w:rPr>
          <w:sz w:val="22"/>
          <w:szCs w:val="22"/>
        </w:rPr>
      </w:pPr>
      <w:r w:rsidRPr="00FF0379">
        <w:rPr>
          <w:sz w:val="22"/>
          <w:szCs w:val="22"/>
        </w:rPr>
        <w:t xml:space="preserve">a </w:t>
      </w:r>
      <w:r w:rsidRPr="00FF0379">
        <w:rPr>
          <w:b/>
          <w:sz w:val="22"/>
          <w:szCs w:val="22"/>
        </w:rPr>
        <w:t>Wojewódzkim Szpitalem Specjalistycznym w Olsztynie</w:t>
      </w:r>
      <w:r w:rsidRPr="00FF0379">
        <w:rPr>
          <w:sz w:val="22"/>
          <w:szCs w:val="22"/>
        </w:rPr>
        <w:t xml:space="preserve">, </w:t>
      </w:r>
      <w:r w:rsidRPr="00FF0379">
        <w:rPr>
          <w:b/>
          <w:sz w:val="22"/>
          <w:szCs w:val="22"/>
        </w:rPr>
        <w:t>ul. Żołnierska 18</w:t>
      </w:r>
      <w:r w:rsidRPr="00FF0379">
        <w:rPr>
          <w:sz w:val="22"/>
          <w:szCs w:val="22"/>
        </w:rPr>
        <w:t xml:space="preserve">, </w:t>
      </w:r>
      <w:r w:rsidRPr="00FF0379">
        <w:rPr>
          <w:b/>
          <w:sz w:val="22"/>
          <w:szCs w:val="22"/>
        </w:rPr>
        <w:t>10-561 Olsztyn,</w:t>
      </w:r>
      <w:r w:rsidRPr="00FF0379">
        <w:rPr>
          <w:sz w:val="22"/>
          <w:szCs w:val="22"/>
        </w:rPr>
        <w:t xml:space="preserve"> </w:t>
      </w:r>
    </w:p>
    <w:p w14:paraId="1068DB44" w14:textId="77777777" w:rsidR="009B5E11" w:rsidRPr="00FF0379" w:rsidRDefault="009B5E11" w:rsidP="00126D6A">
      <w:pPr>
        <w:pStyle w:val="Tekstpodstawowy"/>
        <w:spacing w:line="276" w:lineRule="auto"/>
        <w:jc w:val="both"/>
        <w:rPr>
          <w:sz w:val="22"/>
          <w:szCs w:val="22"/>
        </w:rPr>
      </w:pPr>
      <w:r w:rsidRPr="00FF0379">
        <w:rPr>
          <w:b/>
          <w:sz w:val="22"/>
          <w:szCs w:val="22"/>
        </w:rPr>
        <w:t>NIP: 739-29-55-794, REGON: 000293976,</w:t>
      </w:r>
      <w:r w:rsidRPr="00FF0379">
        <w:rPr>
          <w:sz w:val="22"/>
          <w:szCs w:val="22"/>
        </w:rPr>
        <w:t xml:space="preserve"> </w:t>
      </w:r>
      <w:r w:rsidRPr="00FF0379">
        <w:rPr>
          <w:b/>
          <w:sz w:val="22"/>
          <w:szCs w:val="22"/>
        </w:rPr>
        <w:t>KRS: 0000000449</w:t>
      </w:r>
      <w:r w:rsidR="008C0034">
        <w:rPr>
          <w:b/>
          <w:sz w:val="22"/>
          <w:szCs w:val="22"/>
        </w:rPr>
        <w:t>,</w:t>
      </w:r>
      <w:r w:rsidRPr="00FF0379">
        <w:rPr>
          <w:b/>
          <w:sz w:val="22"/>
          <w:szCs w:val="22"/>
        </w:rPr>
        <w:t xml:space="preserve"> </w:t>
      </w:r>
      <w:r w:rsidRPr="00FF0379">
        <w:rPr>
          <w:sz w:val="22"/>
          <w:szCs w:val="22"/>
        </w:rPr>
        <w:t>zwanym w treści umowy „Zamawiającym”, który reprezentuje:</w:t>
      </w:r>
    </w:p>
    <w:p w14:paraId="21B0767A" w14:textId="77777777" w:rsidR="009B5E11" w:rsidRPr="00FF0379" w:rsidRDefault="009B5E11" w:rsidP="00126D6A">
      <w:pPr>
        <w:pStyle w:val="Nagwek2"/>
        <w:spacing w:line="276" w:lineRule="auto"/>
        <w:rPr>
          <w:sz w:val="22"/>
          <w:szCs w:val="22"/>
        </w:rPr>
      </w:pPr>
      <w:r w:rsidRPr="00FF0379">
        <w:rPr>
          <w:sz w:val="22"/>
          <w:szCs w:val="22"/>
        </w:rPr>
        <w:t>Dyrektor</w:t>
      </w:r>
      <w:r w:rsidR="003B6F02">
        <w:rPr>
          <w:sz w:val="22"/>
          <w:szCs w:val="22"/>
        </w:rPr>
        <w:t xml:space="preserve"> </w:t>
      </w:r>
      <w:r w:rsidRPr="00FF0379">
        <w:rPr>
          <w:sz w:val="22"/>
          <w:szCs w:val="22"/>
        </w:rPr>
        <w:t>- Irena Kierzkowska</w:t>
      </w:r>
    </w:p>
    <w:p w14:paraId="09BDF7B2" w14:textId="77777777" w:rsidR="008C0034" w:rsidRDefault="008C0034" w:rsidP="00126D6A">
      <w:pPr>
        <w:spacing w:line="276" w:lineRule="auto"/>
        <w:jc w:val="both"/>
        <w:rPr>
          <w:sz w:val="22"/>
          <w:szCs w:val="22"/>
        </w:rPr>
      </w:pPr>
    </w:p>
    <w:p w14:paraId="57D4252E" w14:textId="77777777" w:rsidR="009B5E11" w:rsidRPr="00FF0379" w:rsidRDefault="009B5E11" w:rsidP="00126D6A">
      <w:pPr>
        <w:spacing w:line="276" w:lineRule="auto"/>
        <w:jc w:val="both"/>
        <w:rPr>
          <w:sz w:val="22"/>
          <w:szCs w:val="22"/>
        </w:rPr>
      </w:pPr>
      <w:r w:rsidRPr="00FF0379">
        <w:rPr>
          <w:sz w:val="22"/>
          <w:szCs w:val="22"/>
        </w:rPr>
        <w:t>następującej treści:</w:t>
      </w:r>
    </w:p>
    <w:p w14:paraId="00A3346D" w14:textId="77777777" w:rsidR="00CF5625" w:rsidRDefault="00CF5625" w:rsidP="00126D6A">
      <w:pPr>
        <w:spacing w:line="276" w:lineRule="auto"/>
        <w:jc w:val="center"/>
        <w:rPr>
          <w:sz w:val="22"/>
          <w:szCs w:val="22"/>
        </w:rPr>
      </w:pPr>
    </w:p>
    <w:p w14:paraId="101EDD7E" w14:textId="77777777" w:rsidR="009B5E11" w:rsidRPr="009A6A84" w:rsidRDefault="005223D2" w:rsidP="00126D6A">
      <w:pPr>
        <w:spacing w:line="276" w:lineRule="auto"/>
        <w:jc w:val="center"/>
        <w:rPr>
          <w:b/>
          <w:bCs/>
          <w:sz w:val="22"/>
          <w:szCs w:val="22"/>
        </w:rPr>
      </w:pPr>
      <w:r w:rsidRPr="009A6A84">
        <w:rPr>
          <w:b/>
          <w:bCs/>
          <w:sz w:val="22"/>
          <w:szCs w:val="22"/>
        </w:rPr>
        <w:t>§</w:t>
      </w:r>
      <w:r w:rsidR="009B5E11" w:rsidRPr="009A6A84">
        <w:rPr>
          <w:b/>
          <w:bCs/>
          <w:sz w:val="22"/>
          <w:szCs w:val="22"/>
        </w:rPr>
        <w:t xml:space="preserve"> 1.</w:t>
      </w:r>
    </w:p>
    <w:p w14:paraId="09800594" w14:textId="368607D3" w:rsidR="00126D6A" w:rsidRPr="00126D6A" w:rsidRDefault="00126D6A" w:rsidP="00126D6A">
      <w:pPr>
        <w:numPr>
          <w:ilvl w:val="0"/>
          <w:numId w:val="18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126D6A">
        <w:rPr>
          <w:sz w:val="22"/>
          <w:szCs w:val="22"/>
        </w:rPr>
        <w:t>Zamawiający zleca, a Wykonawca zobowiązuje się do wykonywania usługi objęcia dozymetrią indywidualną pracowników zatrudnionych przy pracach w narażeniu na promieniowanie jonizujące w WSS w Olsztynie. Usługa polegać będzie na odczycie dawek indywidualnych lub środowiskowych dla promieniowania jonizującego gamma lub RTG przy użyciu dawkomierzy termoluminescencyjnych oraz przesyłania wyników w  formie raportu.</w:t>
      </w:r>
    </w:p>
    <w:p w14:paraId="0F62ACDA" w14:textId="7C5002E9" w:rsidR="00126D6A" w:rsidRPr="00126D6A" w:rsidRDefault="00126D6A" w:rsidP="00126D6A">
      <w:pPr>
        <w:numPr>
          <w:ilvl w:val="0"/>
          <w:numId w:val="18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126D6A">
        <w:rPr>
          <w:sz w:val="22"/>
          <w:szCs w:val="22"/>
        </w:rPr>
        <w:t xml:space="preserve">Umowa zostaje zawarta na okres </w:t>
      </w:r>
      <w:r w:rsidR="00CA769D">
        <w:rPr>
          <w:sz w:val="22"/>
          <w:szCs w:val="22"/>
        </w:rPr>
        <w:t xml:space="preserve">47 miesięcy tj. </w:t>
      </w:r>
      <w:r w:rsidRPr="00126D6A">
        <w:rPr>
          <w:sz w:val="22"/>
          <w:szCs w:val="22"/>
        </w:rPr>
        <w:t xml:space="preserve">od dnia </w:t>
      </w:r>
      <w:r w:rsidR="001D66E8">
        <w:rPr>
          <w:sz w:val="22"/>
          <w:szCs w:val="22"/>
        </w:rPr>
        <w:t>1 lutego 2022</w:t>
      </w:r>
      <w:r w:rsidRPr="00126D6A">
        <w:rPr>
          <w:sz w:val="22"/>
          <w:szCs w:val="22"/>
        </w:rPr>
        <w:t xml:space="preserve"> roku do dnia </w:t>
      </w:r>
      <w:r w:rsidR="001D66E8">
        <w:rPr>
          <w:sz w:val="22"/>
          <w:szCs w:val="22"/>
        </w:rPr>
        <w:t>31 grudnia 2025</w:t>
      </w:r>
      <w:r w:rsidRPr="00126D6A">
        <w:rPr>
          <w:sz w:val="22"/>
          <w:szCs w:val="22"/>
        </w:rPr>
        <w:t xml:space="preserve"> roku</w:t>
      </w:r>
      <w:r w:rsidR="001D66E8">
        <w:rPr>
          <w:sz w:val="22"/>
          <w:szCs w:val="22"/>
        </w:rPr>
        <w:t>.</w:t>
      </w:r>
    </w:p>
    <w:p w14:paraId="765E7D6C" w14:textId="374E9676" w:rsidR="00126D6A" w:rsidRPr="00126D6A" w:rsidRDefault="001D66E8" w:rsidP="00126D6A">
      <w:pPr>
        <w:numPr>
          <w:ilvl w:val="0"/>
          <w:numId w:val="18"/>
        </w:numPr>
        <w:spacing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Dawkomierze</w:t>
      </w:r>
      <w:r w:rsidR="00126D6A" w:rsidRPr="00126D6A">
        <w:rPr>
          <w:sz w:val="22"/>
          <w:szCs w:val="22"/>
        </w:rPr>
        <w:t xml:space="preserve"> termoluminescencyjne są własnością Wykonawcy, który przekazuje </w:t>
      </w:r>
      <w:r w:rsidR="00126D6A">
        <w:rPr>
          <w:sz w:val="22"/>
          <w:szCs w:val="22"/>
        </w:rPr>
        <w:t xml:space="preserve"> </w:t>
      </w:r>
      <w:r w:rsidR="00126D6A" w:rsidRPr="00126D6A">
        <w:rPr>
          <w:sz w:val="22"/>
          <w:szCs w:val="22"/>
        </w:rPr>
        <w:t>Zamawiającemu do używania w celu wykonania umowy</w:t>
      </w:r>
      <w:r>
        <w:rPr>
          <w:sz w:val="22"/>
          <w:szCs w:val="22"/>
        </w:rPr>
        <w:t xml:space="preserve"> w ciągu 5 dni roboczych od podpisania umowy.</w:t>
      </w:r>
    </w:p>
    <w:p w14:paraId="21FE9837" w14:textId="67B041ED" w:rsidR="00126D6A" w:rsidRPr="00126D6A" w:rsidRDefault="00126D6A" w:rsidP="00126D6A">
      <w:pPr>
        <w:numPr>
          <w:ilvl w:val="0"/>
          <w:numId w:val="18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126D6A">
        <w:rPr>
          <w:sz w:val="22"/>
          <w:szCs w:val="22"/>
        </w:rPr>
        <w:t xml:space="preserve">W przypadku niezwrócenia </w:t>
      </w:r>
      <w:r w:rsidR="001D66E8">
        <w:rPr>
          <w:sz w:val="22"/>
          <w:szCs w:val="22"/>
        </w:rPr>
        <w:t>dawkomierza</w:t>
      </w:r>
      <w:r w:rsidRPr="00126D6A">
        <w:rPr>
          <w:sz w:val="22"/>
          <w:szCs w:val="22"/>
        </w:rPr>
        <w:t xml:space="preserve"> Zamawiający pokrywa koszty wytworzenia nowego </w:t>
      </w:r>
      <w:r w:rsidR="001D66E8">
        <w:rPr>
          <w:sz w:val="22"/>
          <w:szCs w:val="22"/>
        </w:rPr>
        <w:t>dawkomierza</w:t>
      </w:r>
      <w:r w:rsidRPr="00126D6A">
        <w:rPr>
          <w:sz w:val="22"/>
          <w:szCs w:val="22"/>
        </w:rPr>
        <w:t xml:space="preserve"> w wysokości ……….. zł + VAT.</w:t>
      </w:r>
    </w:p>
    <w:p w14:paraId="6B6001B6" w14:textId="21E0326A" w:rsidR="009B5E11" w:rsidRPr="008C0034" w:rsidRDefault="00126D6A" w:rsidP="00126D6A">
      <w:pPr>
        <w:numPr>
          <w:ilvl w:val="0"/>
          <w:numId w:val="18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126D6A">
        <w:rPr>
          <w:sz w:val="22"/>
          <w:szCs w:val="22"/>
        </w:rPr>
        <w:t>Integralną częścią umowy jest Zaproszenie do złożenia oferty cenowej oraz oferta Wykonawcy</w:t>
      </w:r>
      <w:r w:rsidR="00CF6AE8" w:rsidRPr="008C0034">
        <w:rPr>
          <w:sz w:val="22"/>
          <w:szCs w:val="22"/>
        </w:rPr>
        <w:t xml:space="preserve">. </w:t>
      </w:r>
    </w:p>
    <w:p w14:paraId="5D2E8E30" w14:textId="77777777" w:rsidR="00CF5625" w:rsidRDefault="00CF5625" w:rsidP="00126D6A">
      <w:pPr>
        <w:spacing w:line="276" w:lineRule="auto"/>
        <w:jc w:val="center"/>
        <w:rPr>
          <w:sz w:val="22"/>
          <w:szCs w:val="22"/>
        </w:rPr>
      </w:pPr>
    </w:p>
    <w:p w14:paraId="5E11B701" w14:textId="77777777" w:rsidR="009B5E11" w:rsidRPr="009A6A84" w:rsidRDefault="009B5E11" w:rsidP="00126D6A">
      <w:pPr>
        <w:spacing w:line="276" w:lineRule="auto"/>
        <w:jc w:val="center"/>
        <w:rPr>
          <w:b/>
          <w:bCs/>
          <w:sz w:val="22"/>
          <w:szCs w:val="22"/>
        </w:rPr>
      </w:pPr>
      <w:r w:rsidRPr="009A6A84">
        <w:rPr>
          <w:b/>
          <w:bCs/>
          <w:sz w:val="22"/>
          <w:szCs w:val="22"/>
        </w:rPr>
        <w:t>§ 2.</w:t>
      </w:r>
    </w:p>
    <w:p w14:paraId="6FC3EA6C" w14:textId="77777777" w:rsidR="00126D6A" w:rsidRDefault="00126D6A" w:rsidP="00126D6A">
      <w:pPr>
        <w:numPr>
          <w:ilvl w:val="0"/>
          <w:numId w:val="20"/>
        </w:numPr>
        <w:tabs>
          <w:tab w:val="clear" w:pos="36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Cena za odczyt jednego dawkomierza w cyklu kwartalnym wynosi: …… + VAT.</w:t>
      </w:r>
    </w:p>
    <w:p w14:paraId="4A05339C" w14:textId="0BC4E737" w:rsidR="00126D6A" w:rsidRDefault="00126D6A" w:rsidP="00126D6A">
      <w:pPr>
        <w:numPr>
          <w:ilvl w:val="0"/>
          <w:numId w:val="20"/>
        </w:numPr>
        <w:tabs>
          <w:tab w:val="clear" w:pos="36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życzenie Zamawiającego odczyt dawkomierzy może być wykonywany w trybie pilnym (do 24 godz. od otrzymania dawkomierzy). Cena odczytu jednego dawkomierza w trybie pilnym wynosi: ……. zł + VAT. </w:t>
      </w:r>
    </w:p>
    <w:p w14:paraId="518798EB" w14:textId="4499C39C" w:rsidR="00126D6A" w:rsidRPr="00126D6A" w:rsidRDefault="00126D6A" w:rsidP="00126D6A">
      <w:pPr>
        <w:numPr>
          <w:ilvl w:val="0"/>
          <w:numId w:val="20"/>
        </w:numPr>
        <w:tabs>
          <w:tab w:val="clear" w:pos="360"/>
        </w:tabs>
        <w:spacing w:line="276" w:lineRule="auto"/>
        <w:jc w:val="both"/>
        <w:rPr>
          <w:sz w:val="22"/>
          <w:szCs w:val="22"/>
        </w:rPr>
      </w:pPr>
      <w:r w:rsidRPr="00126D6A">
        <w:rPr>
          <w:sz w:val="22"/>
          <w:szCs w:val="22"/>
        </w:rPr>
        <w:t>Zamawiający zobowiązuje się zapłacić za usługę będącą przedmiotem zamówienia łączną kwotę</w:t>
      </w:r>
      <w:r w:rsidRPr="00126D6A">
        <w:rPr>
          <w:b/>
          <w:sz w:val="22"/>
          <w:szCs w:val="22"/>
        </w:rPr>
        <w:t xml:space="preserve"> ………………… PLN</w:t>
      </w:r>
      <w:r w:rsidRPr="00126D6A">
        <w:rPr>
          <w:sz w:val="22"/>
          <w:szCs w:val="22"/>
        </w:rPr>
        <w:t xml:space="preserve"> /słownie: </w:t>
      </w:r>
      <w:r w:rsidRPr="00126D6A">
        <w:rPr>
          <w:i/>
          <w:sz w:val="22"/>
          <w:szCs w:val="22"/>
        </w:rPr>
        <w:t xml:space="preserve">…………………………………………………………… </w:t>
      </w:r>
      <w:r w:rsidRPr="00126D6A">
        <w:rPr>
          <w:sz w:val="22"/>
          <w:szCs w:val="22"/>
        </w:rPr>
        <w:t xml:space="preserve">/ </w:t>
      </w:r>
      <w:r w:rsidRPr="00126D6A">
        <w:rPr>
          <w:b/>
          <w:sz w:val="22"/>
          <w:szCs w:val="22"/>
        </w:rPr>
        <w:t>netto</w:t>
      </w:r>
      <w:r w:rsidRPr="00126D6A">
        <w:rPr>
          <w:sz w:val="22"/>
          <w:szCs w:val="22"/>
        </w:rPr>
        <w:t xml:space="preserve">, tj. </w:t>
      </w:r>
      <w:r w:rsidRPr="00126D6A">
        <w:rPr>
          <w:b/>
          <w:sz w:val="22"/>
          <w:szCs w:val="22"/>
        </w:rPr>
        <w:t>……………….. PLN</w:t>
      </w:r>
      <w:r w:rsidRPr="00126D6A">
        <w:rPr>
          <w:sz w:val="22"/>
          <w:szCs w:val="22"/>
        </w:rPr>
        <w:t xml:space="preserve"> /słownie: </w:t>
      </w:r>
      <w:r w:rsidRPr="00126D6A">
        <w:rPr>
          <w:i/>
          <w:sz w:val="22"/>
          <w:szCs w:val="22"/>
        </w:rPr>
        <w:t xml:space="preserve">…………………………………………………………… </w:t>
      </w:r>
      <w:r w:rsidRPr="00126D6A">
        <w:rPr>
          <w:sz w:val="22"/>
          <w:szCs w:val="22"/>
        </w:rPr>
        <w:t>/</w:t>
      </w:r>
      <w:r w:rsidRPr="00126D6A">
        <w:rPr>
          <w:b/>
          <w:sz w:val="22"/>
          <w:szCs w:val="22"/>
        </w:rPr>
        <w:t xml:space="preserve"> brutto </w:t>
      </w:r>
      <w:r w:rsidRPr="00126D6A">
        <w:rPr>
          <w:sz w:val="22"/>
          <w:szCs w:val="22"/>
        </w:rPr>
        <w:t xml:space="preserve"> przelewem, w terminie </w:t>
      </w:r>
      <w:r w:rsidRPr="00126D6A">
        <w:rPr>
          <w:b/>
          <w:sz w:val="22"/>
          <w:szCs w:val="22"/>
        </w:rPr>
        <w:t>60 dni</w:t>
      </w:r>
      <w:r w:rsidRPr="00126D6A">
        <w:rPr>
          <w:sz w:val="22"/>
          <w:szCs w:val="22"/>
        </w:rPr>
        <w:t xml:space="preserve"> od otrzymania od Wykonawcy oryginału faktury jednostkowej.</w:t>
      </w:r>
    </w:p>
    <w:p w14:paraId="587A8CE9" w14:textId="77777777" w:rsidR="00CF5625" w:rsidRDefault="00CF5625" w:rsidP="001D66E8">
      <w:pPr>
        <w:spacing w:line="276" w:lineRule="auto"/>
        <w:ind w:right="-142"/>
        <w:rPr>
          <w:bCs/>
          <w:sz w:val="22"/>
          <w:szCs w:val="22"/>
        </w:rPr>
      </w:pPr>
    </w:p>
    <w:p w14:paraId="707CB4C9" w14:textId="77777777" w:rsidR="009B5E11" w:rsidRPr="00890F30" w:rsidRDefault="009B5E11" w:rsidP="00126D6A">
      <w:pPr>
        <w:spacing w:line="276" w:lineRule="auto"/>
        <w:ind w:right="-142"/>
        <w:jc w:val="center"/>
        <w:rPr>
          <w:b/>
          <w:bCs/>
          <w:sz w:val="22"/>
          <w:szCs w:val="22"/>
        </w:rPr>
      </w:pPr>
      <w:r w:rsidRPr="00890F30">
        <w:rPr>
          <w:b/>
          <w:bCs/>
          <w:sz w:val="22"/>
          <w:szCs w:val="22"/>
        </w:rPr>
        <w:t>§ 3.</w:t>
      </w:r>
    </w:p>
    <w:p w14:paraId="7B572E1E" w14:textId="77777777" w:rsidR="001D66E8" w:rsidRPr="00890F30" w:rsidRDefault="001D66E8" w:rsidP="001D66E8">
      <w:pPr>
        <w:spacing w:line="276" w:lineRule="auto"/>
        <w:jc w:val="center"/>
        <w:rPr>
          <w:b/>
          <w:bCs/>
          <w:sz w:val="22"/>
          <w:szCs w:val="22"/>
        </w:rPr>
      </w:pPr>
      <w:r w:rsidRPr="00890F30">
        <w:rPr>
          <w:b/>
          <w:bCs/>
          <w:sz w:val="22"/>
          <w:szCs w:val="22"/>
        </w:rPr>
        <w:t>OBOWIĄZKI ZAMAWIAJACEGO</w:t>
      </w:r>
    </w:p>
    <w:p w14:paraId="5A911D59" w14:textId="4385DF4D" w:rsidR="001D66E8" w:rsidRPr="001D66E8" w:rsidRDefault="001D66E8" w:rsidP="001D66E8">
      <w:pPr>
        <w:numPr>
          <w:ilvl w:val="0"/>
          <w:numId w:val="21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1D66E8">
        <w:rPr>
          <w:sz w:val="22"/>
          <w:szCs w:val="22"/>
        </w:rPr>
        <w:t xml:space="preserve">Zamawiający po otrzymaniu dawkomierzy wydaje je pracowniom lub umieszcza w punktach pomiarowych  a następnie w określonym terminie zbiera dawkomierze i przesyła na adres Wykonawcy w ustalonych okresach. W przesyłce Zamawiający zobowiązany jest do podania pisemnie numeru dawkomierza oraz imienia i nazwiska osoby, która użytkowała dawkomierz lub opisu punktu pomiarowego. </w:t>
      </w:r>
    </w:p>
    <w:p w14:paraId="0C1FC144" w14:textId="76A350B0" w:rsidR="001D66E8" w:rsidRPr="001D66E8" w:rsidRDefault="001D66E8" w:rsidP="001D66E8">
      <w:pPr>
        <w:numPr>
          <w:ilvl w:val="0"/>
          <w:numId w:val="21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1D66E8">
        <w:rPr>
          <w:sz w:val="22"/>
          <w:szCs w:val="22"/>
        </w:rPr>
        <w:t xml:space="preserve">Zamawiający zobowiązuje się do użytkowania w/w dawkomierzy zgodnie z instrukcją użytkowania, załączoną do pierwszej przesyłki oraz do terminowego dostarczania wszystkich </w:t>
      </w:r>
      <w:r w:rsidRPr="001D66E8">
        <w:rPr>
          <w:sz w:val="22"/>
          <w:szCs w:val="22"/>
        </w:rPr>
        <w:lastRenderedPageBreak/>
        <w:t xml:space="preserve">dawkomierzy. Zamawiający  zobowiązuje się do przesłania do Wykonawcy w  terminie 2 tygodni od zakończenia okresu pomiarowego i otrzymania nowych dawkomierzy.  </w:t>
      </w:r>
    </w:p>
    <w:p w14:paraId="394610B1" w14:textId="51422CFF" w:rsidR="001D66E8" w:rsidRPr="001D66E8" w:rsidRDefault="001D66E8" w:rsidP="001D66E8">
      <w:pPr>
        <w:numPr>
          <w:ilvl w:val="0"/>
          <w:numId w:val="21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1D66E8">
        <w:rPr>
          <w:sz w:val="22"/>
          <w:szCs w:val="22"/>
        </w:rPr>
        <w:t>Zamawiający dostarcza do Wykonawcy niezbędne dane do opisu dawkomierzy (nr oraz imię i nazwisko pracownika lub opisu punktu pomiarowego) i prowadzenia ewidencji dawek.</w:t>
      </w:r>
    </w:p>
    <w:p w14:paraId="4FFB189D" w14:textId="2227B3D4" w:rsidR="001D66E8" w:rsidRPr="001D66E8" w:rsidRDefault="001D66E8" w:rsidP="001D66E8">
      <w:pPr>
        <w:numPr>
          <w:ilvl w:val="0"/>
          <w:numId w:val="21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1D66E8">
        <w:rPr>
          <w:sz w:val="22"/>
          <w:szCs w:val="22"/>
        </w:rPr>
        <w:t xml:space="preserve">W przypadku nie odesłania dawkomierzy do odczytu w terminie  do 30 dni po zakończonym okresie pomiarowym, Wykonawca może obciążyć Zamawiającego kosztami ich wytworzenia, w wysokości określonej w § 1 ust. 3 niniejszej umowy. Po zapłaceniu dawkomierze stają się własnością Zamawiającego. </w:t>
      </w:r>
    </w:p>
    <w:p w14:paraId="6EEC0F5B" w14:textId="40236B88" w:rsidR="001D66E8" w:rsidRPr="001D66E8" w:rsidRDefault="001D66E8" w:rsidP="001D66E8">
      <w:pPr>
        <w:numPr>
          <w:ilvl w:val="0"/>
          <w:numId w:val="21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1D66E8">
        <w:rPr>
          <w:sz w:val="22"/>
          <w:szCs w:val="22"/>
        </w:rPr>
        <w:t xml:space="preserve">Zamawiający przekazuje wszelkie informacje w formie pisemnej  (faksem, e-mailem lub droga pocztową) dotyczące zmian osób objętych kontrolą, nazwisk pomiarowych oraz termin wprowadzenia zmian. </w:t>
      </w:r>
    </w:p>
    <w:p w14:paraId="71160B78" w14:textId="0ED5DC4D" w:rsidR="001D66E8" w:rsidRDefault="001D66E8" w:rsidP="001D66E8">
      <w:pPr>
        <w:numPr>
          <w:ilvl w:val="0"/>
          <w:numId w:val="21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1D66E8">
        <w:rPr>
          <w:sz w:val="22"/>
          <w:szCs w:val="22"/>
        </w:rPr>
        <w:t>Osobą odpowiedzialną ze strony Zamawiającego za prawidłowe wykonanie niniejszej umowy w okresie jej obowiązywania jest wyznaczona osoba lub Inspektor Ochrony Radiologicznej.</w:t>
      </w:r>
    </w:p>
    <w:p w14:paraId="3D712E05" w14:textId="77777777" w:rsidR="001D66E8" w:rsidRPr="001D66E8" w:rsidRDefault="001D66E8" w:rsidP="001D66E8">
      <w:pPr>
        <w:spacing w:line="276" w:lineRule="auto"/>
        <w:ind w:left="720"/>
        <w:jc w:val="both"/>
        <w:rPr>
          <w:sz w:val="22"/>
          <w:szCs w:val="22"/>
        </w:rPr>
      </w:pPr>
    </w:p>
    <w:p w14:paraId="75C2ECB5" w14:textId="77777777" w:rsidR="001D66E8" w:rsidRPr="001D66E8" w:rsidRDefault="001D66E8" w:rsidP="001D66E8">
      <w:pPr>
        <w:spacing w:line="276" w:lineRule="auto"/>
        <w:jc w:val="center"/>
        <w:rPr>
          <w:b/>
          <w:bCs/>
          <w:sz w:val="22"/>
          <w:szCs w:val="22"/>
        </w:rPr>
      </w:pPr>
      <w:r w:rsidRPr="001D66E8">
        <w:rPr>
          <w:b/>
          <w:bCs/>
          <w:sz w:val="22"/>
          <w:szCs w:val="22"/>
        </w:rPr>
        <w:t>§ 4.</w:t>
      </w:r>
    </w:p>
    <w:p w14:paraId="51FFCE2B" w14:textId="77777777" w:rsidR="001D66E8" w:rsidRPr="001D66E8" w:rsidRDefault="001D66E8" w:rsidP="001D66E8">
      <w:pPr>
        <w:spacing w:line="276" w:lineRule="auto"/>
        <w:jc w:val="center"/>
        <w:rPr>
          <w:b/>
          <w:bCs/>
          <w:sz w:val="22"/>
          <w:szCs w:val="22"/>
        </w:rPr>
      </w:pPr>
      <w:r w:rsidRPr="001D66E8">
        <w:rPr>
          <w:b/>
          <w:bCs/>
          <w:sz w:val="22"/>
          <w:szCs w:val="22"/>
        </w:rPr>
        <w:t>OBOWIĄZKI WYKONAWCY</w:t>
      </w:r>
    </w:p>
    <w:p w14:paraId="5D952F8C" w14:textId="2738C631" w:rsidR="001D66E8" w:rsidRPr="001D66E8" w:rsidRDefault="001D66E8" w:rsidP="001D66E8">
      <w:pPr>
        <w:numPr>
          <w:ilvl w:val="0"/>
          <w:numId w:val="22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1D66E8">
        <w:rPr>
          <w:sz w:val="22"/>
          <w:szCs w:val="22"/>
        </w:rPr>
        <w:t xml:space="preserve">Wykonawca zobowiązuje się do odczytu dawkomierzy oraz przesyłania ich do Zamawiającego na własny koszt </w:t>
      </w:r>
      <w:r w:rsidR="00A75D2E">
        <w:rPr>
          <w:sz w:val="22"/>
          <w:szCs w:val="22"/>
        </w:rPr>
        <w:t>odpowiednio do okresów pomiarowych</w:t>
      </w:r>
      <w:r w:rsidRPr="001D66E8">
        <w:rPr>
          <w:sz w:val="22"/>
          <w:szCs w:val="22"/>
        </w:rPr>
        <w:t>.</w:t>
      </w:r>
      <w:r w:rsidR="00A75D2E">
        <w:rPr>
          <w:sz w:val="22"/>
          <w:szCs w:val="22"/>
        </w:rPr>
        <w:t xml:space="preserve"> Pierwszy okres pomiarowy liczy się od 1 lutego 2022r. do 31 marca 2022r. Kolejne okresy pomiarowe odpowiadają kwartałom kalendarzowym. </w:t>
      </w:r>
      <w:r w:rsidRPr="001D66E8">
        <w:rPr>
          <w:sz w:val="22"/>
          <w:szCs w:val="22"/>
        </w:rPr>
        <w:t>Wyniki odczytu w formie raportu Wykonawca przesyła nie później niż z dawkomierzami przygotowanymi na kolejny okres pomiarowy.</w:t>
      </w:r>
    </w:p>
    <w:p w14:paraId="3F4DE53A" w14:textId="50A895F4" w:rsidR="001D66E8" w:rsidRPr="001D66E8" w:rsidRDefault="001D66E8" w:rsidP="001D66E8">
      <w:pPr>
        <w:numPr>
          <w:ilvl w:val="0"/>
          <w:numId w:val="22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1D66E8">
        <w:rPr>
          <w:sz w:val="22"/>
          <w:szCs w:val="22"/>
        </w:rPr>
        <w:t>Wykonawca przesyła w terminach kwartalnych przygotowany zestaw dawkomierzy.</w:t>
      </w:r>
    </w:p>
    <w:p w14:paraId="2A5FB3F8" w14:textId="6537E5A1" w:rsidR="001D66E8" w:rsidRPr="001D66E8" w:rsidRDefault="001D66E8" w:rsidP="001D66E8">
      <w:pPr>
        <w:numPr>
          <w:ilvl w:val="0"/>
          <w:numId w:val="22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1D66E8">
        <w:rPr>
          <w:sz w:val="22"/>
          <w:szCs w:val="22"/>
        </w:rPr>
        <w:t>Wykonawca zobowiązuje się do przesłania instrukcji użytkowania w/w dawkomierzy w zakresie właściwej eksploatacji, konserwacji i pielęgnacji oraz udzieli wszechstronnej pomocy użytkownikowi jeżeli tylko wystąpią jakiekolwiek trudności związane z  eksploatacją w/w dawkomierzy.</w:t>
      </w:r>
    </w:p>
    <w:p w14:paraId="0F5BE3D7" w14:textId="77777777" w:rsidR="005223D2" w:rsidRPr="009A6A84" w:rsidRDefault="005223D2" w:rsidP="00126D6A">
      <w:pPr>
        <w:spacing w:line="276" w:lineRule="auto"/>
        <w:jc w:val="center"/>
        <w:rPr>
          <w:b/>
          <w:bCs/>
          <w:sz w:val="22"/>
          <w:szCs w:val="22"/>
        </w:rPr>
      </w:pPr>
    </w:p>
    <w:p w14:paraId="1F467897" w14:textId="69D0E336" w:rsidR="005223D2" w:rsidRPr="007917FB" w:rsidRDefault="007917FB" w:rsidP="00126D6A">
      <w:pPr>
        <w:spacing w:line="276" w:lineRule="auto"/>
        <w:jc w:val="center"/>
        <w:rPr>
          <w:b/>
          <w:bCs/>
          <w:sz w:val="22"/>
          <w:szCs w:val="22"/>
        </w:rPr>
      </w:pPr>
      <w:r w:rsidRPr="007917FB">
        <w:rPr>
          <w:b/>
          <w:bCs/>
          <w:sz w:val="22"/>
          <w:szCs w:val="22"/>
        </w:rPr>
        <w:t>§ 5</w:t>
      </w:r>
      <w:r>
        <w:rPr>
          <w:b/>
          <w:bCs/>
          <w:sz w:val="22"/>
          <w:szCs w:val="22"/>
        </w:rPr>
        <w:t>.</w:t>
      </w:r>
    </w:p>
    <w:p w14:paraId="5A7B3E96" w14:textId="0347C7D9" w:rsidR="007917FB" w:rsidRPr="007917FB" w:rsidRDefault="007917FB" w:rsidP="007917FB">
      <w:pPr>
        <w:numPr>
          <w:ilvl w:val="0"/>
          <w:numId w:val="23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7917FB">
        <w:rPr>
          <w:sz w:val="22"/>
          <w:szCs w:val="22"/>
        </w:rPr>
        <w:t>Zapłata nastąpi w formie przelewu z konta:</w:t>
      </w:r>
    </w:p>
    <w:p w14:paraId="451CEF89" w14:textId="5B76894D" w:rsidR="007917FB" w:rsidRPr="007917FB" w:rsidRDefault="007917FB" w:rsidP="007917FB">
      <w:pPr>
        <w:spacing w:line="276" w:lineRule="auto"/>
        <w:ind w:left="357"/>
        <w:jc w:val="both"/>
        <w:rPr>
          <w:sz w:val="22"/>
          <w:szCs w:val="22"/>
        </w:rPr>
      </w:pPr>
      <w:r w:rsidRPr="007917FB">
        <w:rPr>
          <w:sz w:val="22"/>
          <w:szCs w:val="22"/>
        </w:rPr>
        <w:t>Bank Gospodarstwa Krajowego O/Olsztyn 47 1130 1189 0025 0011 4920 0006 na konto Wykonawcy: ………………………………………………………………………………..</w:t>
      </w:r>
    </w:p>
    <w:p w14:paraId="021E3BF5" w14:textId="6073B7CB" w:rsidR="007917FB" w:rsidRDefault="007917FB" w:rsidP="007917FB">
      <w:pPr>
        <w:numPr>
          <w:ilvl w:val="0"/>
          <w:numId w:val="23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7917FB">
        <w:rPr>
          <w:sz w:val="22"/>
          <w:szCs w:val="22"/>
        </w:rPr>
        <w:t>Termin płatności ustala się do 60 dni po otrzymania faktury. Faktury są wystawiane w okresach kwartalnych odpowiednio do wykonanych odczytów.</w:t>
      </w:r>
    </w:p>
    <w:p w14:paraId="525EE034" w14:textId="75694171" w:rsidR="00D002A9" w:rsidRPr="007917FB" w:rsidRDefault="00D002A9" w:rsidP="007917FB">
      <w:pPr>
        <w:numPr>
          <w:ilvl w:val="0"/>
          <w:numId w:val="23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D002A9">
        <w:rPr>
          <w:sz w:val="22"/>
          <w:szCs w:val="22"/>
        </w:rPr>
        <w:t xml:space="preserve">Wykonawca może złożyć fakturę w formie elektronicznej za pośrednictwem </w:t>
      </w:r>
      <w:proofErr w:type="spellStart"/>
      <w:r w:rsidRPr="00D002A9">
        <w:rPr>
          <w:sz w:val="22"/>
          <w:szCs w:val="22"/>
        </w:rPr>
        <w:t>PEFexpert</w:t>
      </w:r>
      <w:proofErr w:type="spellEnd"/>
      <w:r w:rsidRPr="00D002A9">
        <w:rPr>
          <w:sz w:val="22"/>
          <w:szCs w:val="22"/>
        </w:rPr>
        <w:t xml:space="preserve"> Platforma Elektronicznego Fakturowania.</w:t>
      </w:r>
    </w:p>
    <w:p w14:paraId="3B467211" w14:textId="4B130939" w:rsidR="007917FB" w:rsidRPr="007917FB" w:rsidRDefault="007917FB" w:rsidP="007917FB">
      <w:pPr>
        <w:numPr>
          <w:ilvl w:val="0"/>
          <w:numId w:val="23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7917FB">
        <w:rPr>
          <w:sz w:val="22"/>
          <w:szCs w:val="22"/>
        </w:rPr>
        <w:t>Za dzień zapłaty uważa się dzień obciążenia rachunku Zamawiającego.</w:t>
      </w:r>
    </w:p>
    <w:p w14:paraId="536B3950" w14:textId="0F4B77A3" w:rsidR="007917FB" w:rsidRDefault="007917FB" w:rsidP="007917FB">
      <w:pPr>
        <w:spacing w:line="276" w:lineRule="auto"/>
        <w:rPr>
          <w:sz w:val="22"/>
          <w:szCs w:val="22"/>
        </w:rPr>
      </w:pPr>
    </w:p>
    <w:p w14:paraId="5D3957CB" w14:textId="12F714B4" w:rsidR="006122E6" w:rsidRPr="006122E6" w:rsidRDefault="006122E6" w:rsidP="006122E6">
      <w:pPr>
        <w:spacing w:line="276" w:lineRule="auto"/>
        <w:jc w:val="center"/>
        <w:rPr>
          <w:b/>
          <w:bCs/>
          <w:sz w:val="22"/>
          <w:szCs w:val="22"/>
        </w:rPr>
      </w:pPr>
      <w:r w:rsidRPr="006122E6">
        <w:rPr>
          <w:b/>
          <w:bCs/>
          <w:sz w:val="22"/>
          <w:szCs w:val="22"/>
        </w:rPr>
        <w:t>§ 6.</w:t>
      </w:r>
    </w:p>
    <w:p w14:paraId="2257583A" w14:textId="10610EDF" w:rsidR="006122E6" w:rsidRPr="006122E6" w:rsidRDefault="006122E6" w:rsidP="006122E6">
      <w:pPr>
        <w:numPr>
          <w:ilvl w:val="0"/>
          <w:numId w:val="25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6122E6">
        <w:rPr>
          <w:sz w:val="22"/>
          <w:szCs w:val="22"/>
        </w:rPr>
        <w:t>Wykonawca będzie przetwarzał dane osobowe użytkowników dawkomierzy jedynie w zakresie niezbędnym do wykonania umowy.</w:t>
      </w:r>
    </w:p>
    <w:p w14:paraId="0BE05B93" w14:textId="4CFE443D" w:rsidR="006122E6" w:rsidRPr="006122E6" w:rsidRDefault="006122E6" w:rsidP="006122E6">
      <w:pPr>
        <w:numPr>
          <w:ilvl w:val="0"/>
          <w:numId w:val="25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6122E6">
        <w:rPr>
          <w:sz w:val="22"/>
          <w:szCs w:val="22"/>
        </w:rPr>
        <w:t>Zamawiający oświadcza, że jest administratorem danych osobowych w rozumieniu art. 4 pkt 7 Rozporządzenia Parlamentu Europejskiego i Rady (UE) 2016/679  z dnia 27 kwietnia 2016 r. w sprawie ochrony osób fizycznych w związku przetwarzaniem danych osobowych i w sprawie swobodnego przepływu takich danych oraz uchylenia dyrektywy 95/46/WE, (zwanego w dalszej części „RODO”).</w:t>
      </w:r>
    </w:p>
    <w:p w14:paraId="3925DA37" w14:textId="518CBC43" w:rsidR="006122E6" w:rsidRPr="006122E6" w:rsidRDefault="006122E6" w:rsidP="006122E6">
      <w:pPr>
        <w:numPr>
          <w:ilvl w:val="0"/>
          <w:numId w:val="25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6122E6">
        <w:rPr>
          <w:sz w:val="22"/>
          <w:szCs w:val="22"/>
        </w:rPr>
        <w:t>Zamawiający powierza Wykonawcy, w trybie art. 28 RODO dane osobowe do przetwarzania w celu wykonania Umowy.</w:t>
      </w:r>
    </w:p>
    <w:p w14:paraId="7C313237" w14:textId="1F1F49F5" w:rsidR="006122E6" w:rsidRPr="006122E6" w:rsidRDefault="006122E6" w:rsidP="006122E6">
      <w:pPr>
        <w:numPr>
          <w:ilvl w:val="0"/>
          <w:numId w:val="25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6122E6">
        <w:rPr>
          <w:sz w:val="22"/>
          <w:szCs w:val="22"/>
        </w:rPr>
        <w:lastRenderedPageBreak/>
        <w:t>Wykonawca zobowiązuje się przetwarzać powierzone mu dane osobowe zgodnie z niniejszą umową, RODO oraz z innymi przepisami prawa powszechnie obowiązującego, które chronią prawa osób, których dane dotyczą.</w:t>
      </w:r>
    </w:p>
    <w:p w14:paraId="066057B4" w14:textId="0E64F9E6" w:rsidR="006122E6" w:rsidRPr="006122E6" w:rsidRDefault="006122E6" w:rsidP="006122E6">
      <w:pPr>
        <w:numPr>
          <w:ilvl w:val="0"/>
          <w:numId w:val="25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6122E6">
        <w:rPr>
          <w:sz w:val="22"/>
          <w:szCs w:val="22"/>
        </w:rPr>
        <w:t>Wykonawca oświadcza, iż dysponuje odpowiednimi środkami, w tym należytymi zabezpieczeniami, które umożliwiają przetwarzanie danych osobowych.</w:t>
      </w:r>
    </w:p>
    <w:p w14:paraId="6601ECB3" w14:textId="52D3A161" w:rsidR="006122E6" w:rsidRPr="006122E6" w:rsidRDefault="006122E6" w:rsidP="006122E6">
      <w:pPr>
        <w:numPr>
          <w:ilvl w:val="0"/>
          <w:numId w:val="25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6122E6">
        <w:rPr>
          <w:sz w:val="22"/>
          <w:szCs w:val="22"/>
        </w:rPr>
        <w:t>Przetwarzane dane dotyczą pacjentów personelu. Są to</w:t>
      </w:r>
      <w:r>
        <w:rPr>
          <w:sz w:val="22"/>
          <w:szCs w:val="22"/>
        </w:rPr>
        <w:t xml:space="preserve"> </w:t>
      </w:r>
      <w:r w:rsidRPr="006122E6">
        <w:rPr>
          <w:sz w:val="22"/>
          <w:szCs w:val="22"/>
        </w:rPr>
        <w:t>dane umożliwiające identyfikację osoby, w szczególności dane personalne, kontaktowe, identyfikatory, informacje o zmierzonej dawce promieniowania</w:t>
      </w:r>
      <w:r>
        <w:rPr>
          <w:sz w:val="22"/>
          <w:szCs w:val="22"/>
        </w:rPr>
        <w:t>.</w:t>
      </w:r>
    </w:p>
    <w:p w14:paraId="75678117" w14:textId="1BE2E241" w:rsidR="006122E6" w:rsidRPr="006122E6" w:rsidRDefault="006122E6" w:rsidP="006122E6">
      <w:pPr>
        <w:numPr>
          <w:ilvl w:val="0"/>
          <w:numId w:val="25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6122E6">
        <w:rPr>
          <w:sz w:val="22"/>
          <w:szCs w:val="22"/>
        </w:rPr>
        <w:t>Zakres danych osobowych wymienionych w ust. 1 jest maksymalnym katalogiem danych, które mogą być przetwarzane w związku z realizacją Umowy. Zakres danych może ulec zmianie w przypadku zmiany aktualnie obowiązujących przepisów prawa.</w:t>
      </w:r>
    </w:p>
    <w:p w14:paraId="1ED04479" w14:textId="2B9EA5E6" w:rsidR="006122E6" w:rsidRPr="006122E6" w:rsidRDefault="006122E6" w:rsidP="006122E6">
      <w:pPr>
        <w:numPr>
          <w:ilvl w:val="0"/>
          <w:numId w:val="25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6122E6">
        <w:rPr>
          <w:sz w:val="22"/>
          <w:szCs w:val="22"/>
        </w:rPr>
        <w:t>Wykonawca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RODO.</w:t>
      </w:r>
    </w:p>
    <w:p w14:paraId="36DF85D6" w14:textId="4B4B3F68" w:rsidR="006122E6" w:rsidRPr="006122E6" w:rsidRDefault="006122E6" w:rsidP="006122E6">
      <w:pPr>
        <w:numPr>
          <w:ilvl w:val="0"/>
          <w:numId w:val="25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6122E6">
        <w:rPr>
          <w:sz w:val="22"/>
          <w:szCs w:val="22"/>
        </w:rPr>
        <w:t>Wykonawca zobowiązuje się dołożyć należytej staranności przy przetwarzaniu powierzonych danych osobowych.</w:t>
      </w:r>
    </w:p>
    <w:p w14:paraId="381E3F34" w14:textId="20CC51E0" w:rsidR="006122E6" w:rsidRPr="006122E6" w:rsidRDefault="006122E6" w:rsidP="006122E6">
      <w:pPr>
        <w:numPr>
          <w:ilvl w:val="0"/>
          <w:numId w:val="25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6122E6">
        <w:rPr>
          <w:sz w:val="22"/>
          <w:szCs w:val="22"/>
        </w:rPr>
        <w:t>Wykonawca oświadcza, że każda osoba, która zostanie dopuszczona do przetwarzania powierzonych przez Zamawiającego danych osobowych zostanie zobowiązana do zachowania tych danych w tajemnicy. Tajemnica ta obejmuje również wszelkie informacje dotyczące sposobów zabezpieczenia powierzonych do przetwarzania danych osobowych. Do zachowania w tajemnicy danych osobowych oraz sposobów ich zabezpieczenia zobowiązany jest także Zamawiający, a samo zobowiązanie ma charakter bezterminowy. Postanowienia dotyczące zachowania tajemnicy, o której mowa w niniejszym ustępie, Wykonawca ma obowiązek stosować odpowiednio także wobec swoich Podwykonawców i osób dopuszczonych przez Podwykonawców do przetwarzania danych osobowych.</w:t>
      </w:r>
    </w:p>
    <w:p w14:paraId="7B6B8D45" w14:textId="596DB0BA" w:rsidR="006122E6" w:rsidRPr="006122E6" w:rsidRDefault="006122E6" w:rsidP="006122E6">
      <w:pPr>
        <w:numPr>
          <w:ilvl w:val="0"/>
          <w:numId w:val="25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6122E6">
        <w:rPr>
          <w:sz w:val="22"/>
          <w:szCs w:val="22"/>
        </w:rPr>
        <w:t>Wykonawca oświadcza, że każda osoba mająca dostęp do danych osobowych będzie je przetwarzała wyłącznie na podstawie upoważnienia i na polecenie Wykonawcy,  chyba że obowiązek taki wynika z przepisów prawa.</w:t>
      </w:r>
    </w:p>
    <w:p w14:paraId="68179908" w14:textId="6021ABCE" w:rsidR="006122E6" w:rsidRPr="006122E6" w:rsidRDefault="006122E6" w:rsidP="006122E6">
      <w:pPr>
        <w:numPr>
          <w:ilvl w:val="0"/>
          <w:numId w:val="25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6122E6">
        <w:rPr>
          <w:sz w:val="22"/>
          <w:szCs w:val="22"/>
        </w:rPr>
        <w:t xml:space="preserve">Wykonawca, po zakończeniu realizacji zamówienia trwale usuwa lub zwraca Zamawiającemu wszelkie powierzone dane oraz usuwa wszelkie ich istniejące kopie. </w:t>
      </w:r>
    </w:p>
    <w:p w14:paraId="6C56C99B" w14:textId="06C8EEAF" w:rsidR="006122E6" w:rsidRPr="006122E6" w:rsidRDefault="006122E6" w:rsidP="006122E6">
      <w:pPr>
        <w:numPr>
          <w:ilvl w:val="0"/>
          <w:numId w:val="25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6122E6">
        <w:rPr>
          <w:sz w:val="22"/>
          <w:szCs w:val="22"/>
        </w:rPr>
        <w:t>Wykonawca po stwierdzeniu naruszenia ochrony danych osobowych, bez zbędnej zwłoki, zgłasza to Zamawiającemu - nie później niż w ciągu 24 godzin w dni robocze.</w:t>
      </w:r>
    </w:p>
    <w:p w14:paraId="58812942" w14:textId="657951D1" w:rsidR="006122E6" w:rsidRPr="006122E6" w:rsidRDefault="006122E6" w:rsidP="006122E6">
      <w:pPr>
        <w:numPr>
          <w:ilvl w:val="0"/>
          <w:numId w:val="25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6122E6">
        <w:rPr>
          <w:sz w:val="22"/>
          <w:szCs w:val="22"/>
        </w:rPr>
        <w:t>Zamawiający, zgodnie z art. 28 ust. 3 pkt h) RODO bądź upoważniony przez niego audytor ma prawo kontroli, czy środki zastosowane przez Wykonawcę przy przetwarzaniu i zabezpieczeniu powierzonych danych osobowych spełniają postanowienia umowy.</w:t>
      </w:r>
    </w:p>
    <w:p w14:paraId="6E189CD2" w14:textId="7A449923" w:rsidR="006122E6" w:rsidRPr="006122E6" w:rsidRDefault="006122E6" w:rsidP="006122E6">
      <w:pPr>
        <w:numPr>
          <w:ilvl w:val="0"/>
          <w:numId w:val="25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6122E6">
        <w:rPr>
          <w:sz w:val="22"/>
          <w:szCs w:val="22"/>
        </w:rPr>
        <w:t>Zamawiający realizować będzie prawo kontroli w godzinach pracy Wykonawcy i z minimum 3 dniowym uprzedzeniem.</w:t>
      </w:r>
    </w:p>
    <w:p w14:paraId="414507F2" w14:textId="34B3C83B" w:rsidR="006122E6" w:rsidRPr="006122E6" w:rsidRDefault="006122E6" w:rsidP="006122E6">
      <w:pPr>
        <w:numPr>
          <w:ilvl w:val="0"/>
          <w:numId w:val="25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6122E6">
        <w:rPr>
          <w:sz w:val="22"/>
          <w:szCs w:val="22"/>
        </w:rPr>
        <w:t>Wykonawca zobowiązuje się do usunięcia uchybień stwierdzonych podczas kontroli w terminie wskazanym przez Zamawiającego, nie dłuższym niż 14 dni.</w:t>
      </w:r>
    </w:p>
    <w:p w14:paraId="324B6134" w14:textId="7015444A" w:rsidR="006122E6" w:rsidRPr="006122E6" w:rsidRDefault="006122E6" w:rsidP="006122E6">
      <w:pPr>
        <w:numPr>
          <w:ilvl w:val="0"/>
          <w:numId w:val="25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6122E6">
        <w:rPr>
          <w:sz w:val="22"/>
          <w:szCs w:val="22"/>
        </w:rPr>
        <w:t>Wykonawca udostępnia Zamawiającemu wszelkie informacje niezbędne do wykazania spełnienia obowiązków określonych w art. 28 RODO.</w:t>
      </w:r>
    </w:p>
    <w:p w14:paraId="10DCD897" w14:textId="7AE9C84F" w:rsidR="006122E6" w:rsidRPr="006122E6" w:rsidRDefault="006122E6" w:rsidP="006122E6">
      <w:pPr>
        <w:numPr>
          <w:ilvl w:val="0"/>
          <w:numId w:val="25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6122E6">
        <w:rPr>
          <w:sz w:val="22"/>
          <w:szCs w:val="22"/>
        </w:rPr>
        <w:t xml:space="preserve">Wykonawca może powierzyć dane osobowe objęte niniejszą umową do dalszego przetwarzania podwykonawcom. </w:t>
      </w:r>
    </w:p>
    <w:p w14:paraId="036DE463" w14:textId="75B68199" w:rsidR="006122E6" w:rsidRPr="006122E6" w:rsidRDefault="006122E6" w:rsidP="006122E6">
      <w:pPr>
        <w:numPr>
          <w:ilvl w:val="0"/>
          <w:numId w:val="25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6122E6">
        <w:rPr>
          <w:sz w:val="22"/>
          <w:szCs w:val="22"/>
        </w:rPr>
        <w:t xml:space="preserve">Podwykonawca winien spełniać te same gwarancje i obowiązki jakie zostały nałożone na Wykonawcę. Wykonawca zobowiązany jest do zapewnienia, iż Podwykonawca nie będzie przetwarzał danych osobowych powierzonych przez Zamawiającego w celu i zakresie </w:t>
      </w:r>
      <w:r w:rsidRPr="006122E6">
        <w:rPr>
          <w:sz w:val="22"/>
          <w:szCs w:val="22"/>
        </w:rPr>
        <w:lastRenderedPageBreak/>
        <w:t xml:space="preserve">szerszym niż wynikający z Umowy. Ponadto, Podwykonawca zobowiązany będzie do zachowania wszelkich wymagań określonych w umowie dla Wykonawcy. </w:t>
      </w:r>
    </w:p>
    <w:p w14:paraId="29DF610A" w14:textId="7596B102" w:rsidR="006122E6" w:rsidRPr="006122E6" w:rsidRDefault="006122E6" w:rsidP="006122E6">
      <w:pPr>
        <w:numPr>
          <w:ilvl w:val="0"/>
          <w:numId w:val="25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6122E6">
        <w:rPr>
          <w:sz w:val="22"/>
          <w:szCs w:val="22"/>
        </w:rPr>
        <w:t>Na żądanie Zamawiającego Wykonawca przedstawi listę podwykonawców w terminie 7 dni od otrzymania takiego żądania.</w:t>
      </w:r>
    </w:p>
    <w:p w14:paraId="799A8383" w14:textId="31117F41" w:rsidR="006122E6" w:rsidRPr="006122E6" w:rsidRDefault="006122E6" w:rsidP="006122E6">
      <w:pPr>
        <w:numPr>
          <w:ilvl w:val="0"/>
          <w:numId w:val="25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6122E6">
        <w:rPr>
          <w:sz w:val="22"/>
          <w:szCs w:val="22"/>
        </w:rPr>
        <w:t>Wykonawca jest odpowiedzialny za udostępnienie lub wykorzystanie danych osobowych niezgodnie z treścią umowy, a w szczególności za udostępnienie powierzonych do przetwarzania danych osobowych osobom nieupoważnionym.</w:t>
      </w:r>
    </w:p>
    <w:p w14:paraId="5850B588" w14:textId="074BBF40" w:rsidR="006122E6" w:rsidRPr="007917FB" w:rsidRDefault="006122E6" w:rsidP="006122E6">
      <w:pPr>
        <w:numPr>
          <w:ilvl w:val="0"/>
          <w:numId w:val="25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6122E6">
        <w:rPr>
          <w:sz w:val="22"/>
          <w:szCs w:val="22"/>
        </w:rPr>
        <w:t>Wykonawca zobowiązuje się do niezwłocznego poinformowania Zamawiającego o jakimkolwiek postępowaniu, w szczególności administracyjnym lub sądowym, dotyczącym przetwarzania przez Wykonawcę danych osobowych określonych w umowie, o jakiejkolwiek decyzji administracyjnej lub orzeczeniu dotyczącym przetwarzania tych danych, skierowanych do Wykonawcy, a także o wszelkich planowanych, o ile są wiadome, lub realizowanych kontrolach i inspekcjach dotyczących przetwarzania u Wykonawcy tych danych osobowych, w szczególności prowadzonych przez inspektorów upoważnionych przez Prezesa Urzędu Ochrony Danych Osobowych. Niniejszy ustęp dotyczy wyłącznie danych osobowych powierzonych przez Zamawiającego.</w:t>
      </w:r>
    </w:p>
    <w:p w14:paraId="4BCDA779" w14:textId="77777777" w:rsidR="006122E6" w:rsidRDefault="006122E6" w:rsidP="00126D6A">
      <w:pPr>
        <w:spacing w:line="276" w:lineRule="auto"/>
        <w:jc w:val="center"/>
        <w:rPr>
          <w:b/>
          <w:bCs/>
          <w:sz w:val="22"/>
          <w:szCs w:val="22"/>
        </w:rPr>
      </w:pPr>
    </w:p>
    <w:p w14:paraId="6D8D0A9A" w14:textId="2FEEA01D" w:rsidR="009B5E11" w:rsidRPr="009A6A84" w:rsidRDefault="009B5E11" w:rsidP="00126D6A">
      <w:pPr>
        <w:spacing w:line="276" w:lineRule="auto"/>
        <w:jc w:val="center"/>
        <w:rPr>
          <w:b/>
          <w:bCs/>
          <w:sz w:val="22"/>
          <w:szCs w:val="22"/>
        </w:rPr>
      </w:pPr>
      <w:r w:rsidRPr="009A6A84">
        <w:rPr>
          <w:b/>
          <w:bCs/>
          <w:sz w:val="22"/>
          <w:szCs w:val="22"/>
        </w:rPr>
        <w:t xml:space="preserve">§ </w:t>
      </w:r>
      <w:r w:rsidR="00D002A9">
        <w:rPr>
          <w:b/>
          <w:bCs/>
          <w:sz w:val="22"/>
          <w:szCs w:val="22"/>
        </w:rPr>
        <w:t>7</w:t>
      </w:r>
      <w:r w:rsidRPr="009A6A84">
        <w:rPr>
          <w:b/>
          <w:bCs/>
          <w:sz w:val="22"/>
          <w:szCs w:val="22"/>
        </w:rPr>
        <w:t>.</w:t>
      </w:r>
    </w:p>
    <w:p w14:paraId="08084AB1" w14:textId="77777777" w:rsidR="008E04D9" w:rsidRDefault="008E04D9" w:rsidP="00126D6A">
      <w:pPr>
        <w:numPr>
          <w:ilvl w:val="3"/>
          <w:numId w:val="6"/>
        </w:numPr>
        <w:tabs>
          <w:tab w:val="clear" w:pos="2520"/>
        </w:tabs>
        <w:spacing w:line="276" w:lineRule="auto"/>
        <w:ind w:left="357" w:hanging="357"/>
        <w:jc w:val="both"/>
        <w:rPr>
          <w:rFonts w:eastAsia="Calibri"/>
          <w:sz w:val="22"/>
          <w:szCs w:val="22"/>
          <w:lang w:eastAsia="en-US"/>
        </w:rPr>
      </w:pPr>
      <w:r w:rsidRPr="008A12A4">
        <w:rPr>
          <w:rFonts w:eastAsia="Calibri"/>
          <w:sz w:val="22"/>
          <w:szCs w:val="22"/>
          <w:lang w:eastAsia="en-US"/>
        </w:rPr>
        <w:t>Żadna ze Stron Umowy nie będzie odpowiedzialna za niewykonanie lub nienależyte wykonanie zobowiązań wynikających z Umowy spowodowane przez okoliczności niewynikające z winy danej Strony, w szczególności za okoliczności traktowane jako Siła Wyższa.</w:t>
      </w:r>
    </w:p>
    <w:p w14:paraId="41261003" w14:textId="77777777" w:rsidR="008E04D9" w:rsidRPr="005223D2" w:rsidRDefault="008E04D9" w:rsidP="00126D6A">
      <w:pPr>
        <w:numPr>
          <w:ilvl w:val="3"/>
          <w:numId w:val="6"/>
        </w:numPr>
        <w:tabs>
          <w:tab w:val="clear" w:pos="2520"/>
        </w:tabs>
        <w:spacing w:line="276" w:lineRule="auto"/>
        <w:ind w:left="357" w:hanging="357"/>
        <w:jc w:val="both"/>
        <w:rPr>
          <w:rFonts w:eastAsia="Calibri"/>
          <w:sz w:val="22"/>
          <w:szCs w:val="22"/>
          <w:lang w:eastAsia="en-US"/>
        </w:rPr>
      </w:pPr>
      <w:r w:rsidRPr="005223D2">
        <w:rPr>
          <w:rFonts w:eastAsia="Calibri"/>
          <w:sz w:val="22"/>
          <w:szCs w:val="22"/>
          <w:lang w:eastAsia="en-US"/>
        </w:rPr>
        <w:t>Dla celów Umowy ''Siła Wyższa" oznacza zdarzenie zewnętrzne, pozostające poza kontrolą Stron oraz niewiążące się z zawinionym działaniem Stron, którego Strony nie mogły przewidzieć i które uniemożliwia proces realizacji Umowy. Takie zdarzenia obejmują w szczególności: wojnę, rewolucję, pożary, powodzie, epidemie, akty administracji państwowej itp.</w:t>
      </w:r>
    </w:p>
    <w:p w14:paraId="6C412744" w14:textId="77777777" w:rsidR="008E04D9" w:rsidRPr="008A12A4" w:rsidRDefault="008E04D9" w:rsidP="00126D6A">
      <w:pPr>
        <w:numPr>
          <w:ilvl w:val="1"/>
          <w:numId w:val="6"/>
        </w:numPr>
        <w:tabs>
          <w:tab w:val="clear" w:pos="1080"/>
        </w:tabs>
        <w:spacing w:line="276" w:lineRule="auto"/>
        <w:ind w:left="357" w:hanging="357"/>
        <w:jc w:val="both"/>
        <w:rPr>
          <w:rFonts w:eastAsia="Calibri"/>
          <w:sz w:val="22"/>
          <w:szCs w:val="22"/>
          <w:lang w:eastAsia="en-US"/>
        </w:rPr>
      </w:pPr>
      <w:r w:rsidRPr="008A12A4">
        <w:rPr>
          <w:rFonts w:eastAsia="Calibri"/>
          <w:sz w:val="22"/>
          <w:szCs w:val="22"/>
          <w:lang w:eastAsia="en-US"/>
        </w:rPr>
        <w:t>W przypadku zaistnienia Siły Wyższej, Strona, której taka okoliczność uniemożliwia lub utrudnia prawidłowe wywiązanie się z jej zobowiązań, niezwłocznie powiadomi drugą Stronę o takich okolicznościach i ich przyczynie. Wówczas Strony niezwłocznie ustalą zakres, alternatywne rozwiązanie i sposób realizacji Umowy. Strona zgłaszająca okoliczności musi kontynuować realizację swoich zobowiązań wynikających z Umowy w takim stopniu, w jakim jest to możliwe i musi szukać racjonalnych środków alternatywnych dla realizowania zakresu, jaki nie podlega wpływowi Siły Wyższej.</w:t>
      </w:r>
    </w:p>
    <w:p w14:paraId="1A8C564A" w14:textId="77777777" w:rsidR="008E04D9" w:rsidRPr="008E04D9" w:rsidRDefault="008E04D9" w:rsidP="00126D6A">
      <w:pPr>
        <w:numPr>
          <w:ilvl w:val="1"/>
          <w:numId w:val="6"/>
        </w:numPr>
        <w:tabs>
          <w:tab w:val="clear" w:pos="1080"/>
        </w:tabs>
        <w:spacing w:line="276" w:lineRule="auto"/>
        <w:ind w:left="357" w:hanging="357"/>
        <w:jc w:val="both"/>
        <w:rPr>
          <w:rFonts w:eastAsia="Calibri"/>
          <w:sz w:val="22"/>
          <w:szCs w:val="22"/>
          <w:lang w:eastAsia="en-US"/>
        </w:rPr>
      </w:pPr>
      <w:r w:rsidRPr="008A12A4">
        <w:rPr>
          <w:rFonts w:eastAsia="Calibri"/>
          <w:sz w:val="22"/>
          <w:szCs w:val="22"/>
          <w:lang w:eastAsia="en-US"/>
        </w:rPr>
        <w:t>Stan Siły Wyższej powoduje odpowiednie przesunięcie terminów realizacji Umowy chyba, że Strony postanowiły inaczej.</w:t>
      </w:r>
    </w:p>
    <w:p w14:paraId="14D70EA8" w14:textId="77777777" w:rsidR="005223D2" w:rsidRDefault="005223D2" w:rsidP="00126D6A">
      <w:pPr>
        <w:spacing w:line="276" w:lineRule="auto"/>
        <w:jc w:val="center"/>
        <w:rPr>
          <w:sz w:val="22"/>
          <w:szCs w:val="22"/>
        </w:rPr>
      </w:pPr>
    </w:p>
    <w:p w14:paraId="1959F83C" w14:textId="35ADB577" w:rsidR="008E04D9" w:rsidRPr="009A6A84" w:rsidRDefault="005223D2" w:rsidP="00126D6A">
      <w:pPr>
        <w:spacing w:line="276" w:lineRule="auto"/>
        <w:jc w:val="center"/>
        <w:rPr>
          <w:b/>
          <w:bCs/>
          <w:sz w:val="22"/>
          <w:szCs w:val="22"/>
        </w:rPr>
      </w:pPr>
      <w:r w:rsidRPr="009A6A84">
        <w:rPr>
          <w:b/>
          <w:bCs/>
          <w:sz w:val="22"/>
          <w:szCs w:val="22"/>
        </w:rPr>
        <w:t>§</w:t>
      </w:r>
      <w:r w:rsidR="008E04D9" w:rsidRPr="009A6A84">
        <w:rPr>
          <w:b/>
          <w:bCs/>
          <w:sz w:val="22"/>
          <w:szCs w:val="22"/>
        </w:rPr>
        <w:t xml:space="preserve"> </w:t>
      </w:r>
      <w:r w:rsidR="00D002A9">
        <w:rPr>
          <w:b/>
          <w:bCs/>
          <w:sz w:val="22"/>
          <w:szCs w:val="22"/>
        </w:rPr>
        <w:t>8.</w:t>
      </w:r>
    </w:p>
    <w:p w14:paraId="764CFE7E" w14:textId="67CA71D9" w:rsidR="008E04D9" w:rsidRDefault="00D002A9" w:rsidP="00126D6A">
      <w:pPr>
        <w:suppressAutoHyphens/>
        <w:spacing w:line="276" w:lineRule="auto"/>
        <w:jc w:val="both"/>
        <w:rPr>
          <w:sz w:val="22"/>
          <w:szCs w:val="22"/>
        </w:rPr>
      </w:pPr>
      <w:r w:rsidRPr="00D002A9">
        <w:rPr>
          <w:sz w:val="22"/>
          <w:szCs w:val="22"/>
        </w:rPr>
        <w:t>Wszystkie zmiany i uzupełnienia niniejszej umowy  pod rygorem nieważności będą sporządzone pisemnie w postaci aneksu do umowy.</w:t>
      </w:r>
    </w:p>
    <w:p w14:paraId="5C7E726A" w14:textId="77777777" w:rsidR="00D002A9" w:rsidRPr="0016304D" w:rsidRDefault="00D002A9" w:rsidP="00126D6A">
      <w:pPr>
        <w:suppressAutoHyphens/>
        <w:spacing w:line="276" w:lineRule="auto"/>
        <w:jc w:val="both"/>
        <w:rPr>
          <w:sz w:val="22"/>
          <w:szCs w:val="22"/>
        </w:rPr>
      </w:pPr>
    </w:p>
    <w:p w14:paraId="5A9731D3" w14:textId="1B0108F8" w:rsidR="009B5E11" w:rsidRPr="009A6A84" w:rsidRDefault="005223D2" w:rsidP="00126D6A">
      <w:pPr>
        <w:spacing w:line="276" w:lineRule="auto"/>
        <w:jc w:val="center"/>
        <w:rPr>
          <w:b/>
          <w:bCs/>
          <w:sz w:val="22"/>
          <w:szCs w:val="22"/>
        </w:rPr>
      </w:pPr>
      <w:r w:rsidRPr="009A6A84">
        <w:rPr>
          <w:b/>
          <w:bCs/>
          <w:sz w:val="22"/>
          <w:szCs w:val="22"/>
        </w:rPr>
        <w:t>§</w:t>
      </w:r>
      <w:r w:rsidR="009B5E11" w:rsidRPr="009A6A84">
        <w:rPr>
          <w:b/>
          <w:bCs/>
          <w:sz w:val="22"/>
          <w:szCs w:val="22"/>
        </w:rPr>
        <w:t xml:space="preserve"> </w:t>
      </w:r>
      <w:r w:rsidR="00D002A9">
        <w:rPr>
          <w:b/>
          <w:bCs/>
          <w:sz w:val="22"/>
          <w:szCs w:val="22"/>
        </w:rPr>
        <w:t>9</w:t>
      </w:r>
      <w:r w:rsidR="009B5E11" w:rsidRPr="009A6A84">
        <w:rPr>
          <w:b/>
          <w:bCs/>
          <w:sz w:val="22"/>
          <w:szCs w:val="22"/>
        </w:rPr>
        <w:t>.</w:t>
      </w:r>
    </w:p>
    <w:p w14:paraId="755F45B7" w14:textId="77777777" w:rsidR="00FF0379" w:rsidRPr="005520B5" w:rsidRDefault="009B5E11" w:rsidP="00126D6A">
      <w:pPr>
        <w:spacing w:line="276" w:lineRule="auto"/>
        <w:jc w:val="both"/>
        <w:rPr>
          <w:sz w:val="22"/>
          <w:szCs w:val="22"/>
        </w:rPr>
      </w:pPr>
      <w:r w:rsidRPr="005520B5">
        <w:rPr>
          <w:sz w:val="22"/>
          <w:szCs w:val="22"/>
        </w:rPr>
        <w:t>Wierzytelność oraz ewentualne odsetki wynikające z niniejszej umowy, mogą być przeniesione przez Wykonawcę na osobę trzecią jedynie w trybie przewidzianym a art. 54, ust. 5. ustawy z dnia 15 kwietnia 201</w:t>
      </w:r>
      <w:r w:rsidR="00BC3768">
        <w:rPr>
          <w:sz w:val="22"/>
          <w:szCs w:val="22"/>
        </w:rPr>
        <w:t>1</w:t>
      </w:r>
      <w:r w:rsidRPr="005520B5">
        <w:rPr>
          <w:sz w:val="22"/>
          <w:szCs w:val="22"/>
        </w:rPr>
        <w:t xml:space="preserve"> r. o działalności leczniczej. </w:t>
      </w:r>
    </w:p>
    <w:p w14:paraId="6302640E" w14:textId="77777777" w:rsidR="005223D2" w:rsidRDefault="005223D2" w:rsidP="00126D6A">
      <w:pPr>
        <w:spacing w:line="276" w:lineRule="auto"/>
        <w:jc w:val="center"/>
        <w:rPr>
          <w:sz w:val="22"/>
          <w:szCs w:val="22"/>
        </w:rPr>
      </w:pPr>
    </w:p>
    <w:p w14:paraId="6DC5608C" w14:textId="5451C65A" w:rsidR="009B5E11" w:rsidRPr="009A6A84" w:rsidRDefault="009B5E11" w:rsidP="00126D6A">
      <w:pPr>
        <w:spacing w:line="276" w:lineRule="auto"/>
        <w:jc w:val="center"/>
        <w:rPr>
          <w:b/>
          <w:bCs/>
          <w:sz w:val="22"/>
          <w:szCs w:val="22"/>
        </w:rPr>
      </w:pPr>
      <w:r w:rsidRPr="009A6A84">
        <w:rPr>
          <w:b/>
          <w:bCs/>
          <w:sz w:val="22"/>
          <w:szCs w:val="22"/>
        </w:rPr>
        <w:t>§ 1</w:t>
      </w:r>
      <w:r w:rsidR="00D002A9">
        <w:rPr>
          <w:b/>
          <w:bCs/>
          <w:sz w:val="22"/>
          <w:szCs w:val="22"/>
        </w:rPr>
        <w:t>0</w:t>
      </w:r>
      <w:r w:rsidR="008E04D9" w:rsidRPr="009A6A84">
        <w:rPr>
          <w:b/>
          <w:bCs/>
          <w:sz w:val="22"/>
          <w:szCs w:val="22"/>
        </w:rPr>
        <w:t>.</w:t>
      </w:r>
    </w:p>
    <w:p w14:paraId="4815D78A" w14:textId="77777777" w:rsidR="005F33AC" w:rsidRDefault="009B5E11" w:rsidP="00126D6A">
      <w:pPr>
        <w:spacing w:line="276" w:lineRule="auto"/>
        <w:jc w:val="both"/>
        <w:rPr>
          <w:sz w:val="22"/>
          <w:szCs w:val="22"/>
        </w:rPr>
      </w:pPr>
      <w:r w:rsidRPr="005520B5">
        <w:rPr>
          <w:sz w:val="22"/>
          <w:szCs w:val="22"/>
        </w:rPr>
        <w:t xml:space="preserve">W sprawach nieunormowanych niniejszą umową, będą stosowane przepisy </w:t>
      </w:r>
      <w:r w:rsidRPr="005520B5">
        <w:rPr>
          <w:b/>
          <w:sz w:val="22"/>
          <w:szCs w:val="22"/>
        </w:rPr>
        <w:t>Kodeksu Cywilnego</w:t>
      </w:r>
      <w:r w:rsidRPr="005520B5">
        <w:rPr>
          <w:sz w:val="22"/>
          <w:szCs w:val="22"/>
        </w:rPr>
        <w:t>.</w:t>
      </w:r>
    </w:p>
    <w:p w14:paraId="08FAAC91" w14:textId="77777777" w:rsidR="005223D2" w:rsidRDefault="005223D2" w:rsidP="00126D6A">
      <w:pPr>
        <w:spacing w:line="276" w:lineRule="auto"/>
        <w:jc w:val="center"/>
        <w:rPr>
          <w:sz w:val="22"/>
          <w:szCs w:val="22"/>
        </w:rPr>
      </w:pPr>
    </w:p>
    <w:p w14:paraId="13BAEB94" w14:textId="2D51457B" w:rsidR="009B5E11" w:rsidRPr="009A6A84" w:rsidRDefault="005223D2" w:rsidP="00126D6A">
      <w:pPr>
        <w:spacing w:line="276" w:lineRule="auto"/>
        <w:jc w:val="center"/>
        <w:rPr>
          <w:b/>
          <w:bCs/>
          <w:sz w:val="22"/>
          <w:szCs w:val="22"/>
        </w:rPr>
      </w:pPr>
      <w:r w:rsidRPr="009A6A84">
        <w:rPr>
          <w:b/>
          <w:bCs/>
          <w:sz w:val="22"/>
          <w:szCs w:val="22"/>
        </w:rPr>
        <w:lastRenderedPageBreak/>
        <w:t>§</w:t>
      </w:r>
      <w:r w:rsidR="009B5E11" w:rsidRPr="009A6A84">
        <w:rPr>
          <w:b/>
          <w:bCs/>
          <w:sz w:val="22"/>
          <w:szCs w:val="22"/>
        </w:rPr>
        <w:t xml:space="preserve"> 1</w:t>
      </w:r>
      <w:r w:rsidR="00D002A9">
        <w:rPr>
          <w:b/>
          <w:bCs/>
          <w:sz w:val="22"/>
          <w:szCs w:val="22"/>
        </w:rPr>
        <w:t>1</w:t>
      </w:r>
      <w:r w:rsidR="009B5E11" w:rsidRPr="009A6A84">
        <w:rPr>
          <w:b/>
          <w:bCs/>
          <w:sz w:val="22"/>
          <w:szCs w:val="22"/>
        </w:rPr>
        <w:t>.</w:t>
      </w:r>
    </w:p>
    <w:p w14:paraId="04EC4963" w14:textId="77777777" w:rsidR="009B5E11" w:rsidRPr="005520B5" w:rsidRDefault="009B5E11" w:rsidP="00126D6A">
      <w:pPr>
        <w:spacing w:line="276" w:lineRule="auto"/>
        <w:jc w:val="both"/>
        <w:rPr>
          <w:sz w:val="22"/>
          <w:szCs w:val="22"/>
        </w:rPr>
      </w:pPr>
      <w:r w:rsidRPr="005520B5">
        <w:rPr>
          <w:sz w:val="22"/>
          <w:szCs w:val="22"/>
        </w:rPr>
        <w:t xml:space="preserve">Spory, powstałe na tle realizacji umowy strony poddają pod rozstrzygnięcie </w:t>
      </w:r>
      <w:r w:rsidRPr="005520B5">
        <w:rPr>
          <w:b/>
          <w:sz w:val="22"/>
          <w:szCs w:val="22"/>
        </w:rPr>
        <w:t xml:space="preserve">Sądu Powszechnego </w:t>
      </w:r>
      <w:r w:rsidRPr="005520B5">
        <w:rPr>
          <w:sz w:val="22"/>
          <w:szCs w:val="22"/>
        </w:rPr>
        <w:t>właściwego miejscowo dla siedziby Zamawiającego.</w:t>
      </w:r>
    </w:p>
    <w:p w14:paraId="77C80C6A" w14:textId="77777777" w:rsidR="005223D2" w:rsidRDefault="005223D2" w:rsidP="00126D6A">
      <w:pPr>
        <w:spacing w:line="276" w:lineRule="auto"/>
        <w:jc w:val="center"/>
        <w:rPr>
          <w:sz w:val="22"/>
          <w:szCs w:val="22"/>
        </w:rPr>
      </w:pPr>
    </w:p>
    <w:p w14:paraId="50913A37" w14:textId="28C068EF" w:rsidR="009B5E11" w:rsidRPr="009A6A84" w:rsidRDefault="005223D2" w:rsidP="00126D6A">
      <w:pPr>
        <w:spacing w:line="276" w:lineRule="auto"/>
        <w:jc w:val="center"/>
        <w:rPr>
          <w:b/>
          <w:bCs/>
          <w:sz w:val="22"/>
          <w:szCs w:val="22"/>
        </w:rPr>
      </w:pPr>
      <w:r w:rsidRPr="009A6A84">
        <w:rPr>
          <w:b/>
          <w:bCs/>
          <w:sz w:val="22"/>
          <w:szCs w:val="22"/>
        </w:rPr>
        <w:t>§</w:t>
      </w:r>
      <w:r w:rsidR="009B5E11" w:rsidRPr="009A6A84">
        <w:rPr>
          <w:b/>
          <w:bCs/>
          <w:sz w:val="22"/>
          <w:szCs w:val="22"/>
        </w:rPr>
        <w:t xml:space="preserve"> 1</w:t>
      </w:r>
      <w:r w:rsidR="00D002A9">
        <w:rPr>
          <w:b/>
          <w:bCs/>
          <w:sz w:val="22"/>
          <w:szCs w:val="22"/>
        </w:rPr>
        <w:t>2</w:t>
      </w:r>
      <w:r w:rsidR="009B5E11" w:rsidRPr="009A6A84">
        <w:rPr>
          <w:b/>
          <w:bCs/>
          <w:sz w:val="22"/>
          <w:szCs w:val="22"/>
        </w:rPr>
        <w:t>.</w:t>
      </w:r>
    </w:p>
    <w:p w14:paraId="6E73259F" w14:textId="77777777" w:rsidR="009B5E11" w:rsidRPr="005520B5" w:rsidRDefault="009B5E11" w:rsidP="00126D6A">
      <w:pPr>
        <w:numPr>
          <w:ilvl w:val="0"/>
          <w:numId w:val="2"/>
        </w:numPr>
        <w:tabs>
          <w:tab w:val="clear" w:pos="283"/>
        </w:tabs>
        <w:spacing w:line="276" w:lineRule="auto"/>
        <w:ind w:left="357" w:hanging="357"/>
        <w:jc w:val="both"/>
        <w:rPr>
          <w:sz w:val="22"/>
          <w:szCs w:val="22"/>
        </w:rPr>
      </w:pPr>
      <w:r w:rsidRPr="005520B5">
        <w:rPr>
          <w:sz w:val="22"/>
          <w:szCs w:val="22"/>
        </w:rPr>
        <w:t>Umowa może być rozwiązana za porozumieniem stron, w trybie natychmiastowym.</w:t>
      </w:r>
    </w:p>
    <w:p w14:paraId="52773634" w14:textId="77777777" w:rsidR="00490D5D" w:rsidRPr="006573D4" w:rsidRDefault="00490D5D" w:rsidP="00126D6A">
      <w:pPr>
        <w:numPr>
          <w:ilvl w:val="0"/>
          <w:numId w:val="2"/>
        </w:numPr>
        <w:tabs>
          <w:tab w:val="clear" w:pos="283"/>
        </w:tabs>
        <w:spacing w:line="276" w:lineRule="auto"/>
        <w:ind w:left="357" w:hanging="357"/>
        <w:jc w:val="both"/>
        <w:rPr>
          <w:sz w:val="22"/>
          <w:szCs w:val="22"/>
          <w:u w:val="single"/>
        </w:rPr>
      </w:pPr>
      <w:r w:rsidRPr="006573D4">
        <w:rPr>
          <w:sz w:val="22"/>
          <w:szCs w:val="22"/>
        </w:rPr>
        <w:t>Zamawiającemu przysługuje prawo odstąpienia od umowy:</w:t>
      </w:r>
    </w:p>
    <w:p w14:paraId="42674308" w14:textId="77777777" w:rsidR="00490D5D" w:rsidRPr="006573D4" w:rsidRDefault="00490D5D" w:rsidP="00126D6A">
      <w:pPr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6573D4">
        <w:rPr>
          <w:sz w:val="22"/>
          <w:szCs w:val="22"/>
        </w:rPr>
        <w:t xml:space="preserve"> na zasadach określonych w kodeksie cywilnym</w:t>
      </w:r>
    </w:p>
    <w:p w14:paraId="0E835117" w14:textId="77777777" w:rsidR="00490D5D" w:rsidRPr="006573D4" w:rsidRDefault="00490D5D" w:rsidP="00126D6A">
      <w:pPr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6573D4">
        <w:rPr>
          <w:sz w:val="22"/>
          <w:szCs w:val="22"/>
        </w:rPr>
        <w:t>w sytuacji i na warunkach określonych w art. 456 ustawy Prawo zamówień publicznych.</w:t>
      </w:r>
    </w:p>
    <w:p w14:paraId="5ECAA842" w14:textId="77777777" w:rsidR="00490D5D" w:rsidRDefault="00490D5D" w:rsidP="00126D6A">
      <w:pPr>
        <w:spacing w:line="276" w:lineRule="auto"/>
        <w:jc w:val="both"/>
        <w:rPr>
          <w:sz w:val="22"/>
          <w:szCs w:val="22"/>
        </w:rPr>
      </w:pPr>
    </w:p>
    <w:p w14:paraId="1FA5E211" w14:textId="54B3C5ED" w:rsidR="009B5E11" w:rsidRPr="009A6A84" w:rsidRDefault="005223D2" w:rsidP="00126D6A">
      <w:pPr>
        <w:spacing w:line="276" w:lineRule="auto"/>
        <w:jc w:val="center"/>
        <w:rPr>
          <w:b/>
          <w:bCs/>
          <w:sz w:val="22"/>
          <w:szCs w:val="22"/>
        </w:rPr>
      </w:pPr>
      <w:r w:rsidRPr="009A6A84">
        <w:rPr>
          <w:b/>
          <w:bCs/>
          <w:sz w:val="22"/>
          <w:szCs w:val="22"/>
        </w:rPr>
        <w:t>§</w:t>
      </w:r>
      <w:r w:rsidR="009B5E11" w:rsidRPr="009A6A84">
        <w:rPr>
          <w:b/>
          <w:bCs/>
          <w:sz w:val="22"/>
          <w:szCs w:val="22"/>
        </w:rPr>
        <w:t xml:space="preserve"> </w:t>
      </w:r>
      <w:r w:rsidR="008E04D9" w:rsidRPr="009A6A84">
        <w:rPr>
          <w:b/>
          <w:bCs/>
          <w:sz w:val="22"/>
          <w:szCs w:val="22"/>
        </w:rPr>
        <w:t>1</w:t>
      </w:r>
      <w:r w:rsidR="00D002A9">
        <w:rPr>
          <w:b/>
          <w:bCs/>
          <w:sz w:val="22"/>
          <w:szCs w:val="22"/>
        </w:rPr>
        <w:t>3</w:t>
      </w:r>
      <w:r w:rsidR="009B5E11" w:rsidRPr="009A6A84">
        <w:rPr>
          <w:b/>
          <w:bCs/>
          <w:sz w:val="22"/>
          <w:szCs w:val="22"/>
        </w:rPr>
        <w:t>.</w:t>
      </w:r>
    </w:p>
    <w:p w14:paraId="39DE63D8" w14:textId="77777777" w:rsidR="009B5E11" w:rsidRPr="005520B5" w:rsidRDefault="009B5E11" w:rsidP="00126D6A">
      <w:pPr>
        <w:spacing w:line="276" w:lineRule="auto"/>
        <w:jc w:val="both"/>
        <w:rPr>
          <w:sz w:val="22"/>
          <w:szCs w:val="22"/>
        </w:rPr>
      </w:pPr>
      <w:r w:rsidRPr="005520B5">
        <w:rPr>
          <w:sz w:val="22"/>
          <w:szCs w:val="22"/>
        </w:rPr>
        <w:t xml:space="preserve">Umowa spisana została w </w:t>
      </w:r>
      <w:r w:rsidRPr="005520B5">
        <w:rPr>
          <w:b/>
          <w:sz w:val="22"/>
          <w:szCs w:val="22"/>
        </w:rPr>
        <w:t>3 egzemplarzach</w:t>
      </w:r>
      <w:r w:rsidRPr="005520B5">
        <w:rPr>
          <w:sz w:val="22"/>
          <w:szCs w:val="22"/>
        </w:rPr>
        <w:t xml:space="preserve">, </w:t>
      </w:r>
      <w:r w:rsidRPr="005520B5">
        <w:rPr>
          <w:b/>
          <w:sz w:val="22"/>
          <w:szCs w:val="22"/>
        </w:rPr>
        <w:t>dwie</w:t>
      </w:r>
      <w:r w:rsidRPr="005520B5">
        <w:rPr>
          <w:sz w:val="22"/>
          <w:szCs w:val="22"/>
        </w:rPr>
        <w:t xml:space="preserve"> dla Zamawiającego i </w:t>
      </w:r>
      <w:r w:rsidRPr="005520B5">
        <w:rPr>
          <w:b/>
          <w:sz w:val="22"/>
          <w:szCs w:val="22"/>
        </w:rPr>
        <w:t>jedna</w:t>
      </w:r>
      <w:r w:rsidRPr="005520B5">
        <w:rPr>
          <w:sz w:val="22"/>
          <w:szCs w:val="22"/>
        </w:rPr>
        <w:t xml:space="preserve"> dla Wykonawcy</w:t>
      </w:r>
    </w:p>
    <w:p w14:paraId="23A91BC1" w14:textId="77777777" w:rsidR="00A85B24" w:rsidRDefault="00A85B24" w:rsidP="00126D6A">
      <w:pPr>
        <w:spacing w:line="276" w:lineRule="auto"/>
        <w:jc w:val="both"/>
        <w:rPr>
          <w:sz w:val="22"/>
          <w:szCs w:val="22"/>
        </w:rPr>
      </w:pPr>
    </w:p>
    <w:p w14:paraId="299A7D20" w14:textId="77777777" w:rsidR="00FF0379" w:rsidRPr="00A85B24" w:rsidRDefault="00FF0379" w:rsidP="00126D6A">
      <w:pPr>
        <w:spacing w:line="276" w:lineRule="auto"/>
        <w:jc w:val="both"/>
        <w:rPr>
          <w:sz w:val="22"/>
          <w:szCs w:val="22"/>
        </w:rPr>
      </w:pPr>
    </w:p>
    <w:p w14:paraId="26BF0F71" w14:textId="77777777" w:rsidR="009B5E11" w:rsidRPr="00FF0379" w:rsidRDefault="005223D2" w:rsidP="00126D6A">
      <w:pPr>
        <w:tabs>
          <w:tab w:val="left" w:pos="1134"/>
          <w:tab w:val="left" w:pos="5670"/>
        </w:tabs>
        <w:spacing w:line="276" w:lineRule="auto"/>
        <w:jc w:val="both"/>
        <w:rPr>
          <w:b/>
          <w:sz w:val="24"/>
          <w:szCs w:val="24"/>
        </w:rPr>
      </w:pPr>
      <w:r w:rsidRPr="00FF0379">
        <w:rPr>
          <w:b/>
          <w:sz w:val="24"/>
          <w:szCs w:val="24"/>
        </w:rPr>
        <w:tab/>
      </w:r>
      <w:r w:rsidR="009B5E11" w:rsidRPr="00FF0379">
        <w:rPr>
          <w:b/>
          <w:sz w:val="24"/>
          <w:szCs w:val="24"/>
        </w:rPr>
        <w:t>Wykonawca</w:t>
      </w:r>
      <w:r w:rsidR="009B5E11" w:rsidRPr="00FF0379">
        <w:rPr>
          <w:b/>
          <w:sz w:val="24"/>
          <w:szCs w:val="24"/>
        </w:rPr>
        <w:tab/>
        <w:t>Zamawiający</w:t>
      </w:r>
    </w:p>
    <w:p w14:paraId="0AC01B3A" w14:textId="77777777" w:rsidR="009B5E11" w:rsidRPr="00A85B24" w:rsidRDefault="009B5E11" w:rsidP="00126D6A">
      <w:pPr>
        <w:spacing w:line="276" w:lineRule="auto"/>
        <w:jc w:val="both"/>
        <w:rPr>
          <w:b/>
          <w:sz w:val="22"/>
          <w:szCs w:val="22"/>
        </w:rPr>
      </w:pPr>
    </w:p>
    <w:p w14:paraId="06E123E4" w14:textId="77777777" w:rsidR="009B5E11" w:rsidRPr="00A85B24" w:rsidRDefault="009B5E11" w:rsidP="00126D6A">
      <w:pPr>
        <w:spacing w:line="276" w:lineRule="auto"/>
        <w:rPr>
          <w:sz w:val="22"/>
          <w:szCs w:val="22"/>
        </w:rPr>
      </w:pPr>
    </w:p>
    <w:p w14:paraId="062A8E90" w14:textId="77777777" w:rsidR="009B5E11" w:rsidRPr="00A85B24" w:rsidRDefault="009B5E11" w:rsidP="00126D6A">
      <w:pPr>
        <w:spacing w:line="276" w:lineRule="auto"/>
        <w:rPr>
          <w:sz w:val="22"/>
          <w:szCs w:val="22"/>
        </w:rPr>
      </w:pPr>
    </w:p>
    <w:p w14:paraId="29ABEEA6" w14:textId="77777777" w:rsidR="009B5E11" w:rsidRPr="00A85B24" w:rsidRDefault="009B5E11" w:rsidP="00126D6A">
      <w:pPr>
        <w:spacing w:line="276" w:lineRule="auto"/>
        <w:rPr>
          <w:sz w:val="22"/>
          <w:szCs w:val="22"/>
        </w:rPr>
      </w:pPr>
    </w:p>
    <w:sectPr w:rsidR="009B5E11" w:rsidRPr="00A85B24" w:rsidSect="00563CD4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417" w:right="1826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56EF6" w14:textId="77777777" w:rsidR="00AC3A46" w:rsidRDefault="00AC3A46">
      <w:r>
        <w:separator/>
      </w:r>
    </w:p>
  </w:endnote>
  <w:endnote w:type="continuationSeparator" w:id="0">
    <w:p w14:paraId="0641B0AE" w14:textId="77777777" w:rsidR="00AC3A46" w:rsidRDefault="00AC3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90F99" w14:textId="77777777" w:rsidR="00654C1F" w:rsidRDefault="00654C1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CA855D8" w14:textId="77777777" w:rsidR="00654C1F" w:rsidRDefault="00654C1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E6B87" w14:textId="77777777" w:rsidR="00563CD4" w:rsidRDefault="00563CD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4F7FD3D0" w14:textId="77777777" w:rsidR="00654C1F" w:rsidRDefault="00654C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F22F5" w14:textId="77777777" w:rsidR="00AC3A46" w:rsidRDefault="00AC3A46">
      <w:r>
        <w:separator/>
      </w:r>
    </w:p>
  </w:footnote>
  <w:footnote w:type="continuationSeparator" w:id="0">
    <w:p w14:paraId="175EDE2C" w14:textId="77777777" w:rsidR="00AC3A46" w:rsidRDefault="00AC3A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64746" w14:textId="24D96705" w:rsidR="00563CD4" w:rsidRPr="00E84373" w:rsidRDefault="00563CD4" w:rsidP="00563CD4">
    <w:pPr>
      <w:pStyle w:val="Nagwek"/>
      <w:tabs>
        <w:tab w:val="clear" w:pos="4819"/>
        <w:tab w:val="clear" w:pos="9071"/>
        <w:tab w:val="right" w:pos="8505"/>
      </w:tabs>
      <w:rPr>
        <w:sz w:val="22"/>
        <w:szCs w:val="22"/>
      </w:rPr>
    </w:pPr>
    <w:r>
      <w:rPr>
        <w:sz w:val="22"/>
        <w:szCs w:val="22"/>
      </w:rPr>
      <w:t>DZPZ/333/</w:t>
    </w:r>
    <w:r w:rsidR="00CA769D">
      <w:rPr>
        <w:sz w:val="22"/>
        <w:szCs w:val="22"/>
      </w:rPr>
      <w:t>4/2022</w:t>
    </w:r>
    <w:r>
      <w:rPr>
        <w:sz w:val="22"/>
        <w:szCs w:val="22"/>
      </w:rPr>
      <w:tab/>
      <w:t>Załącznik nr 3 do Zaproszenia</w:t>
    </w:r>
  </w:p>
  <w:p w14:paraId="21B93B12" w14:textId="77777777" w:rsidR="00563CD4" w:rsidRDefault="00563CD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DDA1E" w14:textId="77777777" w:rsidR="00654C1F" w:rsidRPr="00E84373" w:rsidRDefault="00654C1F" w:rsidP="00A46F8D">
    <w:pPr>
      <w:pStyle w:val="Nagwek"/>
      <w:rPr>
        <w:sz w:val="22"/>
        <w:szCs w:val="22"/>
      </w:rPr>
    </w:pPr>
    <w:r>
      <w:rPr>
        <w:sz w:val="22"/>
        <w:szCs w:val="22"/>
      </w:rPr>
      <w:t>DZPZ/333/</w:t>
    </w:r>
    <w:r w:rsidR="00CF5625">
      <w:rPr>
        <w:sz w:val="22"/>
        <w:szCs w:val="22"/>
      </w:rPr>
      <w:t>133</w:t>
    </w:r>
    <w:r>
      <w:rPr>
        <w:sz w:val="22"/>
        <w:szCs w:val="22"/>
      </w:rPr>
      <w:t>/2021                                                                                 Załącznik nr 3 do SWZ</w:t>
    </w:r>
  </w:p>
  <w:p w14:paraId="71E5784D" w14:textId="77777777" w:rsidR="00654C1F" w:rsidRDefault="00654C1F">
    <w:pPr>
      <w:pStyle w:val="Nagwek"/>
    </w:pPr>
    <w:r>
      <w:tab/>
      <w:t xml:space="preserve">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1D9AF0BE"/>
    <w:name w:val="WW8Num1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" w15:restartNumberingAfterBreak="0">
    <w:nsid w:val="00000007"/>
    <w:multiLevelType w:val="multi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1D44CC0"/>
    <w:multiLevelType w:val="hybridMultilevel"/>
    <w:tmpl w:val="FE801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E47B68"/>
    <w:multiLevelType w:val="hybridMultilevel"/>
    <w:tmpl w:val="113EC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B58F7"/>
    <w:multiLevelType w:val="hybridMultilevel"/>
    <w:tmpl w:val="A3F43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E641EC"/>
    <w:multiLevelType w:val="hybridMultilevel"/>
    <w:tmpl w:val="C4A8D86C"/>
    <w:lvl w:ilvl="0" w:tplc="EC20266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69A6030"/>
    <w:multiLevelType w:val="hybridMultilevel"/>
    <w:tmpl w:val="939C35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D077693"/>
    <w:multiLevelType w:val="hybridMultilevel"/>
    <w:tmpl w:val="50961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E60FFC"/>
    <w:multiLevelType w:val="hybridMultilevel"/>
    <w:tmpl w:val="E67CE150"/>
    <w:lvl w:ilvl="0" w:tplc="3F74BE0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F842C3"/>
    <w:multiLevelType w:val="hybridMultilevel"/>
    <w:tmpl w:val="8A94F956"/>
    <w:lvl w:ilvl="0" w:tplc="E8E40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3A5E45"/>
    <w:multiLevelType w:val="hybridMultilevel"/>
    <w:tmpl w:val="7A86D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530735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9AE2485"/>
    <w:multiLevelType w:val="hybridMultilevel"/>
    <w:tmpl w:val="ADA2AF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CF3561"/>
    <w:multiLevelType w:val="hybridMultilevel"/>
    <w:tmpl w:val="0FD25E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0253410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3C93B60"/>
    <w:multiLevelType w:val="hybridMultilevel"/>
    <w:tmpl w:val="D152B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83498A"/>
    <w:multiLevelType w:val="hybridMultilevel"/>
    <w:tmpl w:val="07802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BF0006"/>
    <w:multiLevelType w:val="hybridMultilevel"/>
    <w:tmpl w:val="2D604A34"/>
    <w:lvl w:ilvl="0" w:tplc="D8AA86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D8C2638"/>
    <w:multiLevelType w:val="hybridMultilevel"/>
    <w:tmpl w:val="E65E3056"/>
    <w:lvl w:ilvl="0" w:tplc="0BB8DC38">
      <w:start w:val="2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A265D4"/>
    <w:multiLevelType w:val="hybridMultilevel"/>
    <w:tmpl w:val="6B809100"/>
    <w:lvl w:ilvl="0" w:tplc="EC20266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</w:num>
  <w:num w:numId="3">
    <w:abstractNumId w:val="3"/>
  </w:num>
  <w:num w:numId="4">
    <w:abstractNumId w:val="9"/>
  </w:num>
  <w:num w:numId="5">
    <w:abstractNumId w:val="8"/>
  </w:num>
  <w:num w:numId="6">
    <w:abstractNumId w:val="4"/>
  </w:num>
  <w:num w:numId="7">
    <w:abstractNumId w:val="1"/>
  </w:num>
  <w:num w:numId="8">
    <w:abstractNumId w:val="2"/>
  </w:num>
  <w:num w:numId="9">
    <w:abstractNumId w:val="12"/>
  </w:num>
  <w:num w:numId="10">
    <w:abstractNumId w:val="3"/>
    <w:lvlOverride w:ilvl="0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5"/>
  </w:num>
  <w:num w:numId="15">
    <w:abstractNumId w:val="22"/>
  </w:num>
  <w:num w:numId="16">
    <w:abstractNumId w:val="17"/>
  </w:num>
  <w:num w:numId="17">
    <w:abstractNumId w:val="14"/>
  </w:num>
  <w:num w:numId="18">
    <w:abstractNumId w:val="10"/>
  </w:num>
  <w:num w:numId="19">
    <w:abstractNumId w:val="11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7"/>
  </w:num>
  <w:num w:numId="23">
    <w:abstractNumId w:val="6"/>
  </w:num>
  <w:num w:numId="24">
    <w:abstractNumId w:val="18"/>
  </w:num>
  <w:num w:numId="25">
    <w:abstractNumId w:val="13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E11"/>
    <w:rsid w:val="00014E79"/>
    <w:rsid w:val="000237A1"/>
    <w:rsid w:val="0008754A"/>
    <w:rsid w:val="000974EC"/>
    <w:rsid w:val="000C0C64"/>
    <w:rsid w:val="000F2A9A"/>
    <w:rsid w:val="001078AE"/>
    <w:rsid w:val="00120C78"/>
    <w:rsid w:val="00126D6A"/>
    <w:rsid w:val="00136EDA"/>
    <w:rsid w:val="001565AB"/>
    <w:rsid w:val="001A16B4"/>
    <w:rsid w:val="001D41BE"/>
    <w:rsid w:val="001D66E8"/>
    <w:rsid w:val="0021477E"/>
    <w:rsid w:val="002367C1"/>
    <w:rsid w:val="002509D8"/>
    <w:rsid w:val="002511B0"/>
    <w:rsid w:val="00260B7B"/>
    <w:rsid w:val="00273A82"/>
    <w:rsid w:val="002979CD"/>
    <w:rsid w:val="002F3AF2"/>
    <w:rsid w:val="00304642"/>
    <w:rsid w:val="0032393A"/>
    <w:rsid w:val="003422DE"/>
    <w:rsid w:val="0038089F"/>
    <w:rsid w:val="003A5EA5"/>
    <w:rsid w:val="003B6F02"/>
    <w:rsid w:val="003D4C26"/>
    <w:rsid w:val="003F0CA6"/>
    <w:rsid w:val="00401C51"/>
    <w:rsid w:val="004172D9"/>
    <w:rsid w:val="0047342A"/>
    <w:rsid w:val="00490D5D"/>
    <w:rsid w:val="004D2C5D"/>
    <w:rsid w:val="004F0B48"/>
    <w:rsid w:val="005223D2"/>
    <w:rsid w:val="005520B5"/>
    <w:rsid w:val="00563CD4"/>
    <w:rsid w:val="005719DC"/>
    <w:rsid w:val="00580065"/>
    <w:rsid w:val="005914DA"/>
    <w:rsid w:val="00592FA3"/>
    <w:rsid w:val="005C28DE"/>
    <w:rsid w:val="005F022B"/>
    <w:rsid w:val="005F1201"/>
    <w:rsid w:val="005F33AC"/>
    <w:rsid w:val="006122E6"/>
    <w:rsid w:val="00617B67"/>
    <w:rsid w:val="00624688"/>
    <w:rsid w:val="00626518"/>
    <w:rsid w:val="00654C1F"/>
    <w:rsid w:val="006573D4"/>
    <w:rsid w:val="00684E9B"/>
    <w:rsid w:val="00695707"/>
    <w:rsid w:val="006E2593"/>
    <w:rsid w:val="00751E3F"/>
    <w:rsid w:val="00785773"/>
    <w:rsid w:val="007917FB"/>
    <w:rsid w:val="007C19A4"/>
    <w:rsid w:val="00850DCA"/>
    <w:rsid w:val="0086416F"/>
    <w:rsid w:val="00890F30"/>
    <w:rsid w:val="008C0034"/>
    <w:rsid w:val="008C0E88"/>
    <w:rsid w:val="008D290D"/>
    <w:rsid w:val="008E04D9"/>
    <w:rsid w:val="0090026C"/>
    <w:rsid w:val="00924D76"/>
    <w:rsid w:val="009327FA"/>
    <w:rsid w:val="00987ACB"/>
    <w:rsid w:val="009A280B"/>
    <w:rsid w:val="009A6A84"/>
    <w:rsid w:val="009B1E04"/>
    <w:rsid w:val="009B5E11"/>
    <w:rsid w:val="009F3C7A"/>
    <w:rsid w:val="00A0686C"/>
    <w:rsid w:val="00A276BE"/>
    <w:rsid w:val="00A46F8D"/>
    <w:rsid w:val="00A75D2E"/>
    <w:rsid w:val="00A85B24"/>
    <w:rsid w:val="00A85DD5"/>
    <w:rsid w:val="00AA0FBB"/>
    <w:rsid w:val="00AC3A46"/>
    <w:rsid w:val="00AC5B12"/>
    <w:rsid w:val="00AD1C39"/>
    <w:rsid w:val="00B0681E"/>
    <w:rsid w:val="00B0688D"/>
    <w:rsid w:val="00B7749D"/>
    <w:rsid w:val="00B774C5"/>
    <w:rsid w:val="00B82FCA"/>
    <w:rsid w:val="00B91B8D"/>
    <w:rsid w:val="00BC3768"/>
    <w:rsid w:val="00BE4F98"/>
    <w:rsid w:val="00BF1AE9"/>
    <w:rsid w:val="00C144B4"/>
    <w:rsid w:val="00C17F67"/>
    <w:rsid w:val="00C365E9"/>
    <w:rsid w:val="00C82E05"/>
    <w:rsid w:val="00C91B80"/>
    <w:rsid w:val="00CA769D"/>
    <w:rsid w:val="00CF5625"/>
    <w:rsid w:val="00CF6AE8"/>
    <w:rsid w:val="00D002A9"/>
    <w:rsid w:val="00D119B6"/>
    <w:rsid w:val="00D32D6A"/>
    <w:rsid w:val="00D37B8D"/>
    <w:rsid w:val="00D443FB"/>
    <w:rsid w:val="00D7735B"/>
    <w:rsid w:val="00DC22B7"/>
    <w:rsid w:val="00DC4C09"/>
    <w:rsid w:val="00E0706C"/>
    <w:rsid w:val="00E12564"/>
    <w:rsid w:val="00EC3FEA"/>
    <w:rsid w:val="00EC7A22"/>
    <w:rsid w:val="00F7043E"/>
    <w:rsid w:val="00F74FE3"/>
    <w:rsid w:val="00FD74B1"/>
    <w:rsid w:val="00FE46D4"/>
    <w:rsid w:val="00FE7523"/>
    <w:rsid w:val="00FF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71DA961"/>
  <w15:chartTrackingRefBased/>
  <w15:docId w15:val="{83249D1C-59E0-49C9-ABB0-694B0C256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B5E11"/>
  </w:style>
  <w:style w:type="paragraph" w:styleId="Nagwek2">
    <w:name w:val="heading 2"/>
    <w:basedOn w:val="Normalny"/>
    <w:next w:val="Normalny"/>
    <w:qFormat/>
    <w:rsid w:val="009B5E11"/>
    <w:pPr>
      <w:keepNext/>
      <w:spacing w:line="360" w:lineRule="auto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B5E11"/>
    <w:pPr>
      <w:tabs>
        <w:tab w:val="center" w:pos="4819"/>
        <w:tab w:val="right" w:pos="9071"/>
      </w:tabs>
    </w:pPr>
  </w:style>
  <w:style w:type="paragraph" w:styleId="Tekstpodstawowy">
    <w:name w:val="Body Text"/>
    <w:basedOn w:val="Normalny"/>
    <w:rsid w:val="009B5E11"/>
    <w:pPr>
      <w:spacing w:line="360" w:lineRule="auto"/>
    </w:pPr>
    <w:rPr>
      <w:sz w:val="24"/>
    </w:rPr>
  </w:style>
  <w:style w:type="paragraph" w:styleId="Tytu">
    <w:name w:val="Title"/>
    <w:basedOn w:val="Normalny"/>
    <w:qFormat/>
    <w:rsid w:val="009B5E11"/>
    <w:pPr>
      <w:spacing w:line="360" w:lineRule="auto"/>
      <w:jc w:val="center"/>
    </w:pPr>
    <w:rPr>
      <w:b/>
      <w:sz w:val="32"/>
    </w:rPr>
  </w:style>
  <w:style w:type="paragraph" w:styleId="Stopka">
    <w:name w:val="footer"/>
    <w:basedOn w:val="Normalny"/>
    <w:link w:val="StopkaZnak"/>
    <w:uiPriority w:val="99"/>
    <w:rsid w:val="009B5E11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9B5E11"/>
    <w:pPr>
      <w:spacing w:line="360" w:lineRule="auto"/>
      <w:jc w:val="both"/>
    </w:pPr>
    <w:rPr>
      <w:sz w:val="24"/>
    </w:rPr>
  </w:style>
  <w:style w:type="paragraph" w:customStyle="1" w:styleId="WW-Tekstpodstawowy2">
    <w:name w:val="WW-Tekst podstawowy 2"/>
    <w:basedOn w:val="Normalny"/>
    <w:rsid w:val="009B5E11"/>
    <w:pPr>
      <w:spacing w:line="360" w:lineRule="auto"/>
    </w:pPr>
    <w:rPr>
      <w:sz w:val="24"/>
      <w:lang w:eastAsia="ar-SA"/>
    </w:rPr>
  </w:style>
  <w:style w:type="paragraph" w:customStyle="1" w:styleId="WW-Tekstpodstawowywcity2">
    <w:name w:val="WW-Tekst podstawowy wcięty 2"/>
    <w:basedOn w:val="Normalny"/>
    <w:rsid w:val="009B5E11"/>
    <w:pPr>
      <w:spacing w:line="360" w:lineRule="auto"/>
      <w:ind w:left="426"/>
    </w:pPr>
    <w:rPr>
      <w:sz w:val="24"/>
      <w:lang w:eastAsia="ar-SA"/>
    </w:rPr>
  </w:style>
  <w:style w:type="character" w:styleId="Numerstrony">
    <w:name w:val="page number"/>
    <w:basedOn w:val="Domylnaczcionkaakapitu"/>
    <w:rsid w:val="009B5E11"/>
  </w:style>
  <w:style w:type="paragraph" w:customStyle="1" w:styleId="ZnakZnak1Znak">
    <w:name w:val="Znak Znak1 Znak"/>
    <w:basedOn w:val="Normalny"/>
    <w:rsid w:val="009B5E11"/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Normalny"/>
    <w:rsid w:val="009B5E11"/>
    <w:pPr>
      <w:suppressAutoHyphens/>
      <w:spacing w:line="360" w:lineRule="auto"/>
      <w:jc w:val="both"/>
    </w:pPr>
    <w:rPr>
      <w:sz w:val="24"/>
      <w:lang w:eastAsia="ar-SA"/>
    </w:rPr>
  </w:style>
  <w:style w:type="character" w:customStyle="1" w:styleId="FontStyle11">
    <w:name w:val="Font Style11"/>
    <w:rsid w:val="009B5E11"/>
    <w:rPr>
      <w:rFonts w:ascii="Arial" w:hAnsi="Arial" w:cs="Arial"/>
      <w:color w:val="000000"/>
      <w:sz w:val="22"/>
      <w:szCs w:val="22"/>
    </w:rPr>
  </w:style>
  <w:style w:type="paragraph" w:styleId="Tekstdymka">
    <w:name w:val="Balloon Text"/>
    <w:basedOn w:val="Normalny"/>
    <w:semiHidden/>
    <w:rsid w:val="0038089F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1078AE"/>
    <w:pPr>
      <w:shd w:val="clear" w:color="auto" w:fill="000080"/>
    </w:pPr>
    <w:rPr>
      <w:rFonts w:ascii="Tahoma" w:hAnsi="Tahoma" w:cs="Tahoma"/>
    </w:rPr>
  </w:style>
  <w:style w:type="paragraph" w:customStyle="1" w:styleId="ZnakZnak">
    <w:name w:val="Znak Znak"/>
    <w:basedOn w:val="Normalny"/>
    <w:rsid w:val="008E04D9"/>
    <w:pPr>
      <w:suppressAutoHyphens/>
    </w:pPr>
    <w:rPr>
      <w:rFonts w:ascii="Arial" w:hAnsi="Arial" w:cs="Arial"/>
      <w:lang w:eastAsia="ar-SA"/>
    </w:rPr>
  </w:style>
  <w:style w:type="paragraph" w:styleId="Akapitzlist">
    <w:name w:val="List Paragraph"/>
    <w:basedOn w:val="Normalny"/>
    <w:uiPriority w:val="34"/>
    <w:qFormat/>
    <w:rsid w:val="00490D5D"/>
    <w:pPr>
      <w:ind w:left="720"/>
      <w:contextualSpacing/>
    </w:pPr>
  </w:style>
  <w:style w:type="character" w:styleId="Odwoaniedokomentarza">
    <w:name w:val="annotation reference"/>
    <w:semiHidden/>
    <w:rsid w:val="006573D4"/>
    <w:rPr>
      <w:sz w:val="16"/>
      <w:szCs w:val="16"/>
    </w:rPr>
  </w:style>
  <w:style w:type="paragraph" w:styleId="Tekstkomentarza">
    <w:name w:val="annotation text"/>
    <w:basedOn w:val="Normalny"/>
    <w:semiHidden/>
    <w:rsid w:val="006573D4"/>
  </w:style>
  <w:style w:type="paragraph" w:styleId="Tematkomentarza">
    <w:name w:val="annotation subject"/>
    <w:basedOn w:val="Tekstkomentarza"/>
    <w:next w:val="Tekstkomentarza"/>
    <w:semiHidden/>
    <w:rsid w:val="006573D4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563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0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1632</Words>
  <Characters>11048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M O W A nr DZPZ/333/ 42PN/ 2016 -</vt:lpstr>
    </vt:vector>
  </TitlesOfParts>
  <Company/>
  <LinksUpToDate>false</LinksUpToDate>
  <CharactersWithSpaces>12655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 nr DZPZ/333/ 42PN/ 2016 -</dc:title>
  <dc:subject/>
  <dc:creator>Marlena Wiska</dc:creator>
  <cp:keywords/>
  <cp:lastModifiedBy>Anna Narloch-Scharnowska</cp:lastModifiedBy>
  <cp:revision>6</cp:revision>
  <cp:lastPrinted>2021-03-10T09:17:00Z</cp:lastPrinted>
  <dcterms:created xsi:type="dcterms:W3CDTF">2021-12-01T12:45:00Z</dcterms:created>
  <dcterms:modified xsi:type="dcterms:W3CDTF">2022-01-10T09:08:00Z</dcterms:modified>
</cp:coreProperties>
</file>